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26"/>
        <w:gridCol w:w="6203"/>
        <w:gridCol w:w="1310"/>
      </w:tblGrid>
      <w:tr w:rsidR="006C05A8" w:rsidRPr="0005660E" w14:paraId="7E025CFE" w14:textId="77777777" w:rsidTr="0017248C">
        <w:trPr>
          <w:trHeight w:val="1276"/>
        </w:trPr>
        <w:tc>
          <w:tcPr>
            <w:tcW w:w="704" w:type="dxa"/>
          </w:tcPr>
          <w:p w14:paraId="1315B7F6" w14:textId="77777777" w:rsidR="0005660E" w:rsidRPr="0005660E" w:rsidRDefault="00C421FD" w:rsidP="004A56D2">
            <w:pPr>
              <w:jc w:val="right"/>
              <w:rPr>
                <w:rFonts w:eastAsia="ＭＳ 明朝"/>
                <w:lang w:eastAsia="ja-JP"/>
              </w:rPr>
            </w:pPr>
            <w:r w:rsidRPr="006C05A8">
              <w:rPr>
                <w:rFonts w:eastAsia="ＭＳ 明朝"/>
                <w:noProof/>
              </w:rPr>
              <w:drawing>
                <wp:inline distT="0" distB="0" distL="0" distR="0" wp14:anchorId="7E4DA211" wp14:editId="034F72F8">
                  <wp:extent cx="509905" cy="1002030"/>
                  <wp:effectExtent l="0" t="0" r="4445" b="7620"/>
                  <wp:docPr id="1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90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14:paraId="433F1E80" w14:textId="77777777"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14:paraId="6781EEF0" w14:textId="77777777"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14:paraId="7EB8503D" w14:textId="77777777" w:rsidR="0005660E" w:rsidRPr="009C09CD" w:rsidRDefault="009C09CD" w:rsidP="002F27E1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 w:rsidR="002F27E1"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 REGIONAL  CONFERENCE</w:t>
            </w:r>
          </w:p>
        </w:tc>
        <w:tc>
          <w:tcPr>
            <w:tcW w:w="818" w:type="dxa"/>
          </w:tcPr>
          <w:p w14:paraId="7FEB394E" w14:textId="77777777" w:rsidR="0005660E" w:rsidRPr="0005660E" w:rsidRDefault="00C421FD" w:rsidP="004A56D2">
            <w:pPr>
              <w:jc w:val="right"/>
              <w:rPr>
                <w:rFonts w:eastAsia="ＭＳ 明朝"/>
                <w:lang w:eastAsia="ja-JP"/>
              </w:rPr>
            </w:pPr>
            <w:r w:rsidRPr="006C05A8">
              <w:rPr>
                <w:rFonts w:eastAsia="ＭＳ 明朝"/>
                <w:noProof/>
              </w:rPr>
              <w:drawing>
                <wp:inline distT="0" distB="0" distL="0" distR="0" wp14:anchorId="19FA5343" wp14:editId="3358E98A">
                  <wp:extent cx="694690" cy="1090295"/>
                  <wp:effectExtent l="0" t="0" r="0" b="0"/>
                  <wp:docPr id="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1090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B67FA0" w14:textId="77777777"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0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4</w:t>
      </w:r>
      <w:r w:rsidR="004A56D2">
        <w:rPr>
          <w:rFonts w:hint="eastAsia"/>
          <w:sz w:val="21"/>
          <w:lang w:val="en-US"/>
        </w:rPr>
        <w:t xml:space="preserve"> </w:t>
      </w:r>
      <w:r w:rsidR="002F27E1">
        <w:rPr>
          <w:sz w:val="21"/>
          <w:lang w:val="en-US"/>
        </w:rPr>
        <w:t>Septem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 w:rsidR="002F27E1">
        <w:rPr>
          <w:sz w:val="21"/>
          <w:lang w:val="en-US"/>
        </w:rPr>
        <w:t>8</w:t>
      </w:r>
      <w:r w:rsidR="004A56D2">
        <w:rPr>
          <w:rFonts w:hint="eastAsia"/>
          <w:sz w:val="21"/>
          <w:lang w:val="en-US"/>
        </w:rPr>
        <w:tab/>
      </w:r>
      <w:r w:rsidR="002F27E1">
        <w:rPr>
          <w:sz w:val="21"/>
          <w:lang w:val="en-US"/>
        </w:rPr>
        <w:t>Seoul, Korea</w:t>
      </w:r>
    </w:p>
    <w:p w14:paraId="634AE0A2" w14:textId="77777777" w:rsidR="004A56D2" w:rsidRDefault="004A56D2" w:rsidP="004A56D2">
      <w:pPr>
        <w:pStyle w:val="Data"/>
        <w:rPr>
          <w:sz w:val="20"/>
          <w:lang w:val="en-US"/>
        </w:rPr>
      </w:pPr>
    </w:p>
    <w:p w14:paraId="4A9899F1" w14:textId="7A366CA9" w:rsidR="004A56D2" w:rsidRPr="00E16DF9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27E1">
        <w:rPr>
          <w:b/>
          <w:lang w:val="en-US"/>
        </w:rPr>
        <w:t>18</w:t>
      </w:r>
      <w:r>
        <w:rPr>
          <w:rFonts w:hint="eastAsia"/>
          <w:b/>
          <w:lang w:val="en-US"/>
        </w:rPr>
        <w:t>/XV</w:t>
      </w:r>
      <w:r w:rsidR="002F27E1">
        <w:rPr>
          <w:b/>
          <w:lang w:val="en-US"/>
        </w:rPr>
        <w:t>I</w:t>
      </w:r>
      <w:r w:rsidR="009C09CD">
        <w:rPr>
          <w:b/>
          <w:lang w:val="en-US"/>
        </w:rPr>
        <w:t>I</w:t>
      </w:r>
      <w:r w:rsidRPr="00E16DF9">
        <w:rPr>
          <w:rFonts w:hint="eastAsia"/>
          <w:b/>
          <w:lang w:val="en-US"/>
        </w:rPr>
        <w:t>/00</w:t>
      </w:r>
      <w:r w:rsidR="00E16DF9" w:rsidRPr="00E16DF9">
        <w:rPr>
          <w:b/>
          <w:lang w:val="en-US"/>
        </w:rPr>
        <w:t>5d</w:t>
      </w:r>
    </w:p>
    <w:p w14:paraId="5B568C63" w14:textId="5D49243B"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F70A15" w:rsidRPr="00E16DF9">
        <w:rPr>
          <w:rFonts w:hint="eastAsia"/>
          <w:b/>
          <w:lang w:val="en-US"/>
        </w:rPr>
        <w:t>1</w:t>
      </w:r>
      <w:r w:rsidR="00314E95" w:rsidRPr="00E16DF9">
        <w:rPr>
          <w:b/>
          <w:lang w:val="en-US"/>
        </w:rPr>
        <w:t>0</w:t>
      </w:r>
      <w:r w:rsidR="00F70A15" w:rsidRPr="00E16DF9">
        <w:rPr>
          <w:rFonts w:hint="eastAsia"/>
          <w:b/>
          <w:lang w:val="en-US"/>
        </w:rPr>
        <w:t>.1</w:t>
      </w:r>
    </w:p>
    <w:p w14:paraId="5892E2F9" w14:textId="77777777" w:rsidR="00F23725" w:rsidRDefault="00A72C36" w:rsidP="00A72C36">
      <w:pPr>
        <w:pStyle w:val="10"/>
        <w:tabs>
          <w:tab w:val="left" w:pos="720"/>
        </w:tabs>
        <w:jc w:val="center"/>
        <w:rPr>
          <w:b/>
        </w:rPr>
      </w:pPr>
      <w:bookmarkStart w:id="0" w:name="recibido"/>
      <w:bookmarkEnd w:id="0"/>
      <w:r w:rsidRPr="003A0A81">
        <w:rPr>
          <w:b/>
        </w:rPr>
        <w:t>T</w:t>
      </w:r>
      <w:r>
        <w:rPr>
          <w:b/>
        </w:rPr>
        <w:t>RIENNIUM DIRECTOR REPORT</w:t>
      </w:r>
      <w:r w:rsidRPr="003A0A81">
        <w:rPr>
          <w:b/>
        </w:rPr>
        <w:t xml:space="preserve"> </w:t>
      </w:r>
    </w:p>
    <w:p w14:paraId="4B8D5D95" w14:textId="59FFC233" w:rsidR="00D66A65" w:rsidRPr="00F23725" w:rsidRDefault="00A72C36" w:rsidP="00F23725">
      <w:pPr>
        <w:pStyle w:val="10"/>
        <w:tabs>
          <w:tab w:val="left" w:pos="720"/>
        </w:tabs>
        <w:jc w:val="center"/>
        <w:rPr>
          <w:b/>
          <w:szCs w:val="24"/>
        </w:rPr>
      </w:pPr>
      <w:r>
        <w:rPr>
          <w:b/>
        </w:rPr>
        <w:t>TO</w:t>
      </w:r>
      <w:r w:rsidRPr="003A0A81">
        <w:rPr>
          <w:b/>
        </w:rPr>
        <w:t xml:space="preserve"> </w:t>
      </w:r>
      <w:r w:rsidR="00D66A65">
        <w:rPr>
          <w:b/>
          <w:bCs/>
          <w:lang w:val="en-US"/>
        </w:rPr>
        <w:t xml:space="preserve">THE </w:t>
      </w:r>
      <w:r w:rsidR="00D66A65">
        <w:rPr>
          <w:b/>
          <w:szCs w:val="24"/>
        </w:rPr>
        <w:t>SEVENTEENTH REGIONAL CONFERENCE</w:t>
      </w:r>
    </w:p>
    <w:p w14:paraId="50B16F50" w14:textId="77777777" w:rsidR="004A56D2" w:rsidRDefault="004A56D2" w:rsidP="004A56D2">
      <w:pPr>
        <w:rPr>
          <w:rFonts w:eastAsia="ＭＳ 明朝"/>
          <w:lang w:eastAsia="ja-JP"/>
        </w:rPr>
      </w:pPr>
    </w:p>
    <w:p w14:paraId="42084181" w14:textId="2784D84C" w:rsidR="00F94B74" w:rsidRPr="00E22AFA" w:rsidRDefault="00F94B74" w:rsidP="00F94B74">
      <w:pPr>
        <w:jc w:val="center"/>
        <w:rPr>
          <w:rFonts w:eastAsia="ＭＳ 明朝"/>
          <w:b/>
          <w:lang w:eastAsia="ja-JP"/>
        </w:rPr>
      </w:pPr>
      <w:r w:rsidRPr="00E22AFA">
        <w:rPr>
          <w:rFonts w:eastAsia="ＭＳ 明朝"/>
          <w:b/>
          <w:lang w:eastAsia="ja-JP"/>
        </w:rPr>
        <w:t xml:space="preserve">The IARU Region 3 </w:t>
      </w:r>
      <w:r w:rsidR="00A72C36" w:rsidRPr="00E22AFA">
        <w:rPr>
          <w:rFonts w:eastAsia="ＭＳ 明朝"/>
          <w:b/>
          <w:lang w:eastAsia="ja-JP"/>
        </w:rPr>
        <w:t>Director</w:t>
      </w:r>
      <w:r w:rsidRPr="00E22AFA">
        <w:rPr>
          <w:rFonts w:eastAsia="ＭＳ 明朝"/>
          <w:b/>
          <w:lang w:eastAsia="ja-JP"/>
        </w:rPr>
        <w:t xml:space="preserve">, </w:t>
      </w:r>
      <w:r w:rsidR="00A72C36" w:rsidRPr="00E22AFA">
        <w:rPr>
          <w:rFonts w:eastAsia="ＭＳ 明朝"/>
          <w:b/>
          <w:lang w:eastAsia="ja-JP"/>
        </w:rPr>
        <w:t>Wisnu Widjaja</w:t>
      </w:r>
      <w:r w:rsidRPr="00E22AFA">
        <w:rPr>
          <w:rFonts w:eastAsia="ＭＳ 明朝"/>
          <w:b/>
          <w:lang w:eastAsia="ja-JP"/>
        </w:rPr>
        <w:t xml:space="preserve"> YB</w:t>
      </w:r>
      <w:r w:rsidR="00A72C36" w:rsidRPr="00E22AFA">
        <w:rPr>
          <w:rFonts w:eastAsia="ＭＳ 明朝"/>
          <w:b/>
          <w:lang w:eastAsia="ja-JP"/>
        </w:rPr>
        <w:t>ØAZ</w:t>
      </w:r>
    </w:p>
    <w:p w14:paraId="51C5CBDA" w14:textId="65314657" w:rsidR="004D2E86" w:rsidRDefault="004D2E86" w:rsidP="004A56D2">
      <w:pPr>
        <w:rPr>
          <w:rFonts w:eastAsia="ＭＳ 明朝"/>
          <w:lang w:eastAsia="ja-JP"/>
        </w:rPr>
      </w:pPr>
    </w:p>
    <w:p w14:paraId="2E645352" w14:textId="77777777" w:rsidR="00E22AFA" w:rsidRPr="00676C1D" w:rsidRDefault="00E22AFA" w:rsidP="004A56D2">
      <w:pPr>
        <w:rPr>
          <w:rFonts w:eastAsia="ＭＳ 明朝"/>
          <w:lang w:eastAsia="ja-JP"/>
        </w:rPr>
      </w:pPr>
    </w:p>
    <w:p w14:paraId="34E99ED6" w14:textId="06FAF9DF" w:rsidR="00D0757A" w:rsidRDefault="00D0757A" w:rsidP="00D0757A">
      <w:pPr>
        <w:numPr>
          <w:ilvl w:val="0"/>
          <w:numId w:val="17"/>
        </w:numPr>
        <w:tabs>
          <w:tab w:val="clear" w:pos="720"/>
          <w:tab w:val="num" w:pos="284"/>
        </w:tabs>
        <w:ind w:left="284" w:hanging="284"/>
        <w:jc w:val="both"/>
      </w:pPr>
      <w:r>
        <w:t>This report covers the major items of my work as a Director during the triennium from November 2015 to August 2018.</w:t>
      </w:r>
    </w:p>
    <w:p w14:paraId="37042419" w14:textId="6550858D" w:rsidR="00D0757A" w:rsidRDefault="00D0757A" w:rsidP="00D0757A">
      <w:pPr>
        <w:tabs>
          <w:tab w:val="num" w:pos="284"/>
        </w:tabs>
        <w:ind w:left="284" w:hanging="284"/>
      </w:pPr>
    </w:p>
    <w:p w14:paraId="73FA2082" w14:textId="77777777" w:rsidR="00D0757A" w:rsidRDefault="00D0757A" w:rsidP="00D0757A">
      <w:pPr>
        <w:numPr>
          <w:ilvl w:val="0"/>
          <w:numId w:val="17"/>
        </w:numPr>
        <w:tabs>
          <w:tab w:val="clear" w:pos="720"/>
          <w:tab w:val="num" w:pos="284"/>
        </w:tabs>
        <w:ind w:left="284" w:hanging="284"/>
        <w:jc w:val="both"/>
      </w:pPr>
      <w:r w:rsidRPr="001F5DEF">
        <w:rPr>
          <w:b/>
        </w:rPr>
        <w:t>APT Conference Preparatory Group (APG) Meetings for WRC-1</w:t>
      </w:r>
      <w:r>
        <w:rPr>
          <w:b/>
        </w:rPr>
        <w:t>9</w:t>
      </w:r>
      <w:r w:rsidRPr="001F5DEF">
        <w:rPr>
          <w:b/>
        </w:rPr>
        <w:t>:</w:t>
      </w:r>
      <w:r>
        <w:t xml:space="preserve"> </w:t>
      </w:r>
    </w:p>
    <w:p w14:paraId="12C7160C" w14:textId="383E2952" w:rsidR="00D0757A" w:rsidRDefault="00D0757A" w:rsidP="00D0757A">
      <w:pPr>
        <w:tabs>
          <w:tab w:val="left" w:pos="284"/>
        </w:tabs>
        <w:ind w:firstLine="284"/>
        <w:jc w:val="both"/>
      </w:pPr>
      <w:r>
        <w:t xml:space="preserve">Director Shizuo Endo JE1MUI and my </w:t>
      </w:r>
      <w:r w:rsidR="00E16DF9">
        <w:t>self-worked</w:t>
      </w:r>
      <w:r>
        <w:t xml:space="preserve"> on the APG meetings in the current</w:t>
      </w:r>
      <w:r>
        <w:tab/>
        <w:t xml:space="preserve">WRC-19 cycle. This was our major task for this triennium.  </w:t>
      </w:r>
    </w:p>
    <w:p w14:paraId="09FAEB80" w14:textId="77777777" w:rsidR="00D0757A" w:rsidRDefault="00D0757A" w:rsidP="00D0757A">
      <w:pPr>
        <w:tabs>
          <w:tab w:val="left" w:pos="284"/>
        </w:tabs>
        <w:ind w:left="284"/>
        <w:jc w:val="both"/>
      </w:pPr>
      <w:r>
        <w:t>I attended two APG meetings: APG19-2 at Bali in 17-19 July 2017 and APG19-3 at Perth in 12-16 March 2018.</w:t>
      </w:r>
    </w:p>
    <w:p w14:paraId="05690BD6" w14:textId="1A0DC3B2" w:rsidR="00D0757A" w:rsidRPr="00B36137" w:rsidRDefault="00D0757A" w:rsidP="00D0757A">
      <w:pPr>
        <w:pStyle w:val="a7"/>
        <w:tabs>
          <w:tab w:val="clear" w:pos="8640"/>
          <w:tab w:val="left" w:pos="284"/>
          <w:tab w:val="left" w:pos="7713"/>
          <w:tab w:val="right" w:pos="8505"/>
        </w:tabs>
        <w:spacing w:after="120"/>
        <w:ind w:left="284"/>
        <w:rPr>
          <w:lang w:eastAsia="ja-JP"/>
        </w:rPr>
      </w:pPr>
      <w:r>
        <w:t xml:space="preserve">There are 2 more future APG19 meetings have to attended by the elected Directors. </w:t>
      </w:r>
      <w:r w:rsidRPr="00FB7424">
        <w:rPr>
          <w:lang w:eastAsia="ja-JP"/>
        </w:rPr>
        <w:t>The APG1</w:t>
      </w:r>
      <w:r w:rsidRPr="00FB7424">
        <w:rPr>
          <w:rFonts w:hint="eastAsia"/>
          <w:lang w:eastAsia="ja-JP"/>
        </w:rPr>
        <w:t>9</w:t>
      </w:r>
      <w:r w:rsidRPr="00FB7424">
        <w:rPr>
          <w:lang w:eastAsia="ja-JP"/>
        </w:rPr>
        <w:t>-</w:t>
      </w:r>
      <w:r w:rsidRPr="00FB7424">
        <w:rPr>
          <w:rFonts w:hint="eastAsia"/>
          <w:lang w:eastAsia="ja-JP"/>
        </w:rPr>
        <w:t>4</w:t>
      </w:r>
      <w:r w:rsidRPr="00FB7424">
        <w:rPr>
          <w:lang w:eastAsia="ja-JP"/>
        </w:rPr>
        <w:t xml:space="preserve"> meeting is scheduled in </w:t>
      </w:r>
      <w:r w:rsidRPr="00FB7424">
        <w:rPr>
          <w:rFonts w:hint="eastAsia"/>
          <w:lang w:eastAsia="ja-JP"/>
        </w:rPr>
        <w:t xml:space="preserve">Republic of Korea </w:t>
      </w:r>
      <w:r w:rsidRPr="00FB7424">
        <w:rPr>
          <w:lang w:eastAsia="ja-JP"/>
        </w:rPr>
        <w:t xml:space="preserve">from </w:t>
      </w:r>
      <w:r w:rsidRPr="00FB7424">
        <w:rPr>
          <w:rFonts w:hint="eastAsia"/>
          <w:lang w:eastAsia="ja-JP"/>
        </w:rPr>
        <w:t>07 to 12 January</w:t>
      </w:r>
      <w:r>
        <w:rPr>
          <w:lang w:eastAsia="ja-JP"/>
        </w:rPr>
        <w:t xml:space="preserve"> </w:t>
      </w:r>
      <w:r w:rsidRPr="00FB7424">
        <w:rPr>
          <w:lang w:eastAsia="ja-JP"/>
        </w:rPr>
        <w:t>201</w:t>
      </w:r>
      <w:r w:rsidRPr="00FB7424">
        <w:rPr>
          <w:rFonts w:hint="eastAsia"/>
          <w:lang w:eastAsia="ja-JP"/>
        </w:rPr>
        <w:t>9</w:t>
      </w:r>
      <w:r>
        <w:rPr>
          <w:lang w:eastAsia="ja-JP"/>
        </w:rPr>
        <w:t xml:space="preserve"> and t</w:t>
      </w:r>
      <w:r w:rsidRPr="00FB7424">
        <w:rPr>
          <w:lang w:eastAsia="ja-JP"/>
        </w:rPr>
        <w:t>he APG1</w:t>
      </w:r>
      <w:r w:rsidRPr="00FB7424">
        <w:rPr>
          <w:rFonts w:hint="eastAsia"/>
          <w:lang w:eastAsia="ja-JP"/>
        </w:rPr>
        <w:t>9</w:t>
      </w:r>
      <w:r w:rsidRPr="00FB7424">
        <w:rPr>
          <w:lang w:eastAsia="ja-JP"/>
        </w:rPr>
        <w:t>-</w:t>
      </w:r>
      <w:r w:rsidRPr="00FB7424">
        <w:rPr>
          <w:rFonts w:hint="eastAsia"/>
          <w:lang w:eastAsia="ja-JP"/>
        </w:rPr>
        <w:t>5</w:t>
      </w:r>
      <w:r w:rsidRPr="00FB7424">
        <w:rPr>
          <w:lang w:eastAsia="ja-JP"/>
        </w:rPr>
        <w:t xml:space="preserve"> meeting is scheduled in </w:t>
      </w:r>
      <w:r w:rsidRPr="00FB7424">
        <w:rPr>
          <w:rFonts w:hint="eastAsia"/>
          <w:lang w:eastAsia="ja-JP"/>
        </w:rPr>
        <w:t xml:space="preserve">Japan </w:t>
      </w:r>
      <w:r w:rsidRPr="00FB7424">
        <w:rPr>
          <w:lang w:eastAsia="ja-JP"/>
        </w:rPr>
        <w:t xml:space="preserve">from </w:t>
      </w:r>
      <w:r w:rsidRPr="00FB7424">
        <w:rPr>
          <w:rFonts w:hint="eastAsia"/>
          <w:lang w:eastAsia="ja-JP"/>
        </w:rPr>
        <w:t>31 July to 6 August 2019</w:t>
      </w:r>
      <w:r w:rsidRPr="00FB7424">
        <w:rPr>
          <w:lang w:eastAsia="ja-JP"/>
        </w:rPr>
        <w:t>.</w:t>
      </w:r>
    </w:p>
    <w:p w14:paraId="265BB846" w14:textId="15B9DF3B" w:rsidR="00D0757A" w:rsidRDefault="00D0757A" w:rsidP="001B0A0E">
      <w:pPr>
        <w:ind w:left="284"/>
        <w:jc w:val="both"/>
      </w:pPr>
      <w:r>
        <w:t xml:space="preserve">Agenda Item 1.1 concerning </w:t>
      </w:r>
      <w:r w:rsidRPr="007F65E8">
        <w:rPr>
          <w:rFonts w:hint="eastAsia"/>
          <w:color w:val="000000"/>
          <w:lang w:eastAsia="ja-JP"/>
        </w:rPr>
        <w:t>(consider an allocation of the band 50-54 MHz to the amateur service in Region 1)</w:t>
      </w:r>
      <w:r>
        <w:t xml:space="preserve"> was the specific issue in. </w:t>
      </w:r>
    </w:p>
    <w:p w14:paraId="16B58DB0" w14:textId="77777777" w:rsidR="00680753" w:rsidRDefault="00680753" w:rsidP="00680753">
      <w:pPr>
        <w:ind w:left="284"/>
        <w:jc w:val="both"/>
      </w:pPr>
    </w:p>
    <w:p w14:paraId="65F97477" w14:textId="2C6362D1" w:rsidR="00D0757A" w:rsidRDefault="00D0757A" w:rsidP="001B0A0E">
      <w:pPr>
        <w:ind w:left="284"/>
        <w:jc w:val="both"/>
      </w:pPr>
      <w:r w:rsidRPr="00D0757A">
        <w:t xml:space="preserve">Almost </w:t>
      </w:r>
      <w:r w:rsidR="00680753">
        <w:t>all</w:t>
      </w:r>
      <w:r w:rsidRPr="00D0757A">
        <w:t xml:space="preserve"> administrations in region 3 </w:t>
      </w:r>
      <w:r>
        <w:t>(</w:t>
      </w:r>
      <w:r w:rsidRPr="00D0757A">
        <w:t>APT members</w:t>
      </w:r>
      <w:r>
        <w:t>)</w:t>
      </w:r>
      <w:r w:rsidRPr="00D0757A">
        <w:t xml:space="preserve"> agree that any changes made to the Radio Regulations under WRC-19 Agenda Item 1.1 shall not adversely impact the incumbent amateur, broadcasting, fixed and mobile services in the 50 – 54 MHz frequency band and adjacent frequency bands i</w:t>
      </w:r>
      <w:bookmarkStart w:id="1" w:name="_GoBack"/>
      <w:bookmarkEnd w:id="1"/>
      <w:r w:rsidRPr="00D0757A">
        <w:t>n Region 3</w:t>
      </w:r>
      <w:r>
        <w:t>.</w:t>
      </w:r>
    </w:p>
    <w:p w14:paraId="5D204C23" w14:textId="41A2B980" w:rsidR="00D0757A" w:rsidRDefault="00D0757A" w:rsidP="00680753">
      <w:pPr>
        <w:ind w:left="284"/>
        <w:jc w:val="both"/>
      </w:pPr>
      <w:r>
        <w:t xml:space="preserve">Some other </w:t>
      </w:r>
      <w:r w:rsidR="00680753" w:rsidRPr="00B36137">
        <w:rPr>
          <w:lang w:eastAsia="ja-JP"/>
        </w:rPr>
        <w:t>WRC-</w:t>
      </w:r>
      <w:r w:rsidR="00680753">
        <w:rPr>
          <w:rFonts w:hint="eastAsia"/>
          <w:lang w:eastAsia="ja-JP"/>
        </w:rPr>
        <w:t>19</w:t>
      </w:r>
      <w:r w:rsidR="00680753" w:rsidRPr="00B36137">
        <w:rPr>
          <w:lang w:eastAsia="ja-JP"/>
        </w:rPr>
        <w:t xml:space="preserve"> Agenda Item</w:t>
      </w:r>
      <w:r w:rsidR="00680753">
        <w:rPr>
          <w:rFonts w:hint="eastAsia"/>
          <w:lang w:eastAsia="ja-JP"/>
        </w:rPr>
        <w:t>s</w:t>
      </w:r>
      <w:r w:rsidR="00680753" w:rsidRPr="00B36137">
        <w:rPr>
          <w:lang w:eastAsia="ja-JP"/>
        </w:rPr>
        <w:t xml:space="preserve"> 1.</w:t>
      </w:r>
      <w:r w:rsidR="00680753">
        <w:rPr>
          <w:rFonts w:hint="eastAsia"/>
          <w:lang w:eastAsia="ja-JP"/>
        </w:rPr>
        <w:t>1, 1.7, 1.11, 1.12, 1.13, 1.15, 1.16 and 9 (Issues</w:t>
      </w:r>
      <w:r w:rsidR="00680753" w:rsidRPr="00B36137">
        <w:rPr>
          <w:lang w:eastAsia="ja-JP"/>
        </w:rPr>
        <w:t xml:space="preserve"> </w:t>
      </w:r>
      <w:r w:rsidR="00680753">
        <w:rPr>
          <w:rFonts w:hint="eastAsia"/>
          <w:lang w:eastAsia="ja-JP"/>
        </w:rPr>
        <w:t>9.1.4, 9.1.6 and 9.1</w:t>
      </w:r>
      <w:r w:rsidR="00680753">
        <w:rPr>
          <w:lang w:val="id-ID" w:eastAsia="ja-JP"/>
        </w:rPr>
        <w:t>.</w:t>
      </w:r>
      <w:r w:rsidR="00680753">
        <w:rPr>
          <w:rFonts w:hint="eastAsia"/>
          <w:lang w:eastAsia="ja-JP"/>
        </w:rPr>
        <w:t>8)</w:t>
      </w:r>
      <w:r w:rsidR="00680753" w:rsidRPr="0061068A">
        <w:rPr>
          <w:lang w:eastAsia="ja-JP"/>
        </w:rPr>
        <w:t xml:space="preserve"> </w:t>
      </w:r>
      <w:r w:rsidR="00680753" w:rsidRPr="00B36137">
        <w:rPr>
          <w:lang w:eastAsia="ja-JP"/>
        </w:rPr>
        <w:t>which concern the amateur services</w:t>
      </w:r>
      <w:r w:rsidR="00680753">
        <w:t xml:space="preserve"> </w:t>
      </w:r>
      <w:r>
        <w:t>were closely watched as potential threats to existing amateur bands.</w:t>
      </w:r>
    </w:p>
    <w:p w14:paraId="064E664E" w14:textId="77777777" w:rsidR="001C26E8" w:rsidRDefault="001C26E8" w:rsidP="001C26E8">
      <w:pPr>
        <w:ind w:left="284"/>
        <w:jc w:val="both"/>
      </w:pPr>
      <w:r>
        <w:t xml:space="preserve">More work is still needed to achieve success at WRC-19.  </w:t>
      </w:r>
    </w:p>
    <w:p w14:paraId="2F4C79F4" w14:textId="77777777" w:rsidR="00680753" w:rsidRPr="00D0757A" w:rsidRDefault="00680753" w:rsidP="00680753">
      <w:pPr>
        <w:ind w:left="284"/>
        <w:jc w:val="both"/>
      </w:pPr>
    </w:p>
    <w:p w14:paraId="4D952E59" w14:textId="1C8B7C61" w:rsidR="00680753" w:rsidRDefault="00680753" w:rsidP="00680753">
      <w:pPr>
        <w:numPr>
          <w:ilvl w:val="0"/>
          <w:numId w:val="18"/>
        </w:numPr>
        <w:tabs>
          <w:tab w:val="clear" w:pos="720"/>
          <w:tab w:val="num" w:pos="284"/>
        </w:tabs>
        <w:ind w:left="284" w:hanging="284"/>
        <w:jc w:val="both"/>
      </w:pPr>
      <w:r w:rsidRPr="001F5DEF">
        <w:rPr>
          <w:b/>
        </w:rPr>
        <w:t>Directors’ Meetings:</w:t>
      </w:r>
      <w:r>
        <w:t xml:space="preserve"> Participated in all three Directors meetings at Bali, Indonesia in October 2015, Tokyo, Japan in August 2016 and September 2017.</w:t>
      </w:r>
    </w:p>
    <w:p w14:paraId="2E2F61F7" w14:textId="77777777" w:rsidR="00D046B6" w:rsidRDefault="00D046B6" w:rsidP="00D046B6">
      <w:pPr>
        <w:ind w:left="284"/>
        <w:jc w:val="both"/>
      </w:pPr>
    </w:p>
    <w:p w14:paraId="4302D2B7" w14:textId="408F4DA8" w:rsidR="00D046B6" w:rsidRDefault="00D046B6" w:rsidP="00D046B6">
      <w:pPr>
        <w:numPr>
          <w:ilvl w:val="0"/>
          <w:numId w:val="18"/>
        </w:numPr>
        <w:tabs>
          <w:tab w:val="clear" w:pos="720"/>
          <w:tab w:val="num" w:pos="284"/>
        </w:tabs>
        <w:ind w:left="284" w:hanging="284"/>
        <w:jc w:val="both"/>
      </w:pPr>
      <w:r w:rsidRPr="001F5DEF">
        <w:rPr>
          <w:b/>
        </w:rPr>
        <w:t xml:space="preserve">Meeting </w:t>
      </w:r>
      <w:r>
        <w:rPr>
          <w:b/>
        </w:rPr>
        <w:t xml:space="preserve">and relationship </w:t>
      </w:r>
      <w:r w:rsidRPr="001F5DEF">
        <w:rPr>
          <w:b/>
        </w:rPr>
        <w:t xml:space="preserve">between </w:t>
      </w:r>
      <w:r>
        <w:rPr>
          <w:b/>
        </w:rPr>
        <w:t xml:space="preserve">Indonesian administration (MCIT) </w:t>
      </w:r>
      <w:r w:rsidRPr="001F5DEF">
        <w:rPr>
          <w:b/>
        </w:rPr>
        <w:t xml:space="preserve">and </w:t>
      </w:r>
      <w:r>
        <w:rPr>
          <w:b/>
        </w:rPr>
        <w:t xml:space="preserve">Indonesian </w:t>
      </w:r>
      <w:r w:rsidRPr="001F5DEF">
        <w:rPr>
          <w:b/>
        </w:rPr>
        <w:t>Amateur</w:t>
      </w:r>
      <w:r w:rsidR="00F3144D">
        <w:rPr>
          <w:b/>
        </w:rPr>
        <w:t xml:space="preserve"> Radio Organization </w:t>
      </w:r>
      <w:r>
        <w:rPr>
          <w:b/>
        </w:rPr>
        <w:t>(ORARI)</w:t>
      </w:r>
      <w:r>
        <w:t xml:space="preserve">: </w:t>
      </w:r>
    </w:p>
    <w:p w14:paraId="2DB08B13" w14:textId="043C32CB" w:rsidR="00126202" w:rsidRDefault="00D046B6" w:rsidP="00126202">
      <w:pPr>
        <w:ind w:left="284"/>
        <w:jc w:val="both"/>
      </w:pPr>
      <w:r>
        <w:t xml:space="preserve">I have been invited and participated in many meetings </w:t>
      </w:r>
      <w:r w:rsidR="00126202">
        <w:t xml:space="preserve">with the </w:t>
      </w:r>
      <w:r>
        <w:t xml:space="preserve">Indonesian administration </w:t>
      </w:r>
      <w:r w:rsidR="00126202">
        <w:t xml:space="preserve">(MCIT) </w:t>
      </w:r>
      <w:r>
        <w:t xml:space="preserve">and Indonesian Amateur </w:t>
      </w:r>
      <w:r w:rsidR="00972723">
        <w:t xml:space="preserve">Radio Organization </w:t>
      </w:r>
      <w:r w:rsidR="00126202">
        <w:t>(</w:t>
      </w:r>
      <w:r>
        <w:t>ORARI</w:t>
      </w:r>
      <w:r w:rsidR="00126202">
        <w:t>)</w:t>
      </w:r>
      <w:r>
        <w:t xml:space="preserve"> to discuss the development</w:t>
      </w:r>
      <w:r w:rsidR="00126202">
        <w:t xml:space="preserve">, radio frequencies spectrum and policies </w:t>
      </w:r>
      <w:r w:rsidR="00972723">
        <w:t xml:space="preserve">(regulations) </w:t>
      </w:r>
      <w:r>
        <w:t xml:space="preserve">of </w:t>
      </w:r>
      <w:r w:rsidR="00126202">
        <w:t xml:space="preserve">the </w:t>
      </w:r>
      <w:r>
        <w:t xml:space="preserve">radio </w:t>
      </w:r>
      <w:r w:rsidR="00126202">
        <w:t xml:space="preserve">amateurs </w:t>
      </w:r>
      <w:r>
        <w:t xml:space="preserve">in </w:t>
      </w:r>
      <w:r w:rsidR="00126202">
        <w:t>Indonesia</w:t>
      </w:r>
      <w:r>
        <w:t xml:space="preserve">. </w:t>
      </w:r>
    </w:p>
    <w:p w14:paraId="0A73EBDB" w14:textId="1C2BE90F" w:rsidR="0056156D" w:rsidRDefault="0056156D" w:rsidP="0056156D">
      <w:pPr>
        <w:jc w:val="both"/>
      </w:pPr>
    </w:p>
    <w:p w14:paraId="224AEFED" w14:textId="77777777" w:rsidR="001B0A0E" w:rsidRDefault="00341074" w:rsidP="001B0A0E">
      <w:pPr>
        <w:pStyle w:val="ab"/>
        <w:widowControl w:val="0"/>
        <w:numPr>
          <w:ilvl w:val="0"/>
          <w:numId w:val="18"/>
        </w:numPr>
        <w:tabs>
          <w:tab w:val="clear" w:pos="720"/>
          <w:tab w:val="left" w:pos="284"/>
        </w:tabs>
        <w:ind w:hanging="720"/>
        <w:contextualSpacing w:val="0"/>
        <w:jc w:val="both"/>
      </w:pPr>
      <w:r w:rsidRPr="001617E5">
        <w:rPr>
          <w:b/>
        </w:rPr>
        <w:t>Region 3 STAR</w:t>
      </w:r>
      <w:r>
        <w:t>S</w:t>
      </w:r>
    </w:p>
    <w:p w14:paraId="2F28CFA1" w14:textId="66CF3297" w:rsidR="001B0A0E" w:rsidRDefault="00341074" w:rsidP="001B0A0E">
      <w:pPr>
        <w:pStyle w:val="ab"/>
        <w:widowControl w:val="0"/>
        <w:tabs>
          <w:tab w:val="left" w:pos="284"/>
        </w:tabs>
        <w:ind w:left="284"/>
        <w:contextualSpacing w:val="0"/>
        <w:jc w:val="both"/>
      </w:pPr>
      <w:r>
        <w:t>I usually c</w:t>
      </w:r>
      <w:r w:rsidRPr="00002AF2">
        <w:t>oordinated with Masayoshi Ebisawa</w:t>
      </w:r>
      <w:r>
        <w:t xml:space="preserve"> san</w:t>
      </w:r>
      <w:r w:rsidRPr="00002AF2">
        <w:t xml:space="preserve"> JA1DM </w:t>
      </w:r>
      <w:r>
        <w:t xml:space="preserve">the </w:t>
      </w:r>
      <w:r w:rsidRPr="00002AF2">
        <w:t xml:space="preserve">IARU Region </w:t>
      </w:r>
      <w:r w:rsidR="001B0A0E">
        <w:t xml:space="preserve">3 </w:t>
      </w:r>
      <w:r w:rsidRPr="00002AF2">
        <w:t>STARS Convener in the STARS project implementation in the IARU Region 3 area.</w:t>
      </w:r>
    </w:p>
    <w:p w14:paraId="68FBED39" w14:textId="77777777" w:rsidR="00F0011C" w:rsidRDefault="00F0011C" w:rsidP="001B0A0E">
      <w:pPr>
        <w:ind w:left="284"/>
      </w:pPr>
    </w:p>
    <w:p w14:paraId="3F31F679" w14:textId="707234BF" w:rsidR="00F62CEB" w:rsidRDefault="00F0011C" w:rsidP="00F62CEB">
      <w:pPr>
        <w:pStyle w:val="ab"/>
        <w:widowControl w:val="0"/>
        <w:numPr>
          <w:ilvl w:val="0"/>
          <w:numId w:val="18"/>
        </w:numPr>
        <w:tabs>
          <w:tab w:val="clear" w:pos="720"/>
          <w:tab w:val="left" w:pos="284"/>
        </w:tabs>
        <w:ind w:hanging="720"/>
        <w:contextualSpacing w:val="0"/>
        <w:jc w:val="both"/>
        <w:rPr>
          <w:b/>
        </w:rPr>
      </w:pPr>
      <w:r>
        <w:rPr>
          <w:b/>
        </w:rPr>
        <w:t xml:space="preserve">The IARU Region </w:t>
      </w:r>
      <w:r w:rsidR="006D406B">
        <w:rPr>
          <w:b/>
        </w:rPr>
        <w:t>III</w:t>
      </w:r>
      <w:r>
        <w:rPr>
          <w:b/>
        </w:rPr>
        <w:t xml:space="preserve"> </w:t>
      </w:r>
      <w:r w:rsidR="006D406B" w:rsidRPr="006D406B">
        <w:rPr>
          <w:b/>
        </w:rPr>
        <w:t>50</w:t>
      </w:r>
      <w:r w:rsidR="006D406B" w:rsidRPr="006D406B">
        <w:rPr>
          <w:b/>
          <w:vertAlign w:val="superscript"/>
        </w:rPr>
        <w:t>th</w:t>
      </w:r>
      <w:r w:rsidR="006D406B" w:rsidRPr="006D406B">
        <w:rPr>
          <w:b/>
        </w:rPr>
        <w:t xml:space="preserve"> Anniversary</w:t>
      </w:r>
      <w:r w:rsidR="006D406B" w:rsidRPr="00F62CEB">
        <w:t xml:space="preserve"> </w:t>
      </w:r>
      <w:r>
        <w:rPr>
          <w:b/>
        </w:rPr>
        <w:t>Award</w:t>
      </w:r>
    </w:p>
    <w:p w14:paraId="5ADDB0A8" w14:textId="50C65690" w:rsidR="006D406B" w:rsidRDefault="00F62CEB" w:rsidP="006D406B">
      <w:pPr>
        <w:pStyle w:val="ab"/>
        <w:widowControl w:val="0"/>
        <w:tabs>
          <w:tab w:val="left" w:pos="284"/>
        </w:tabs>
        <w:ind w:left="284"/>
        <w:contextualSpacing w:val="0"/>
        <w:jc w:val="both"/>
      </w:pPr>
      <w:r>
        <w:t xml:space="preserve">14 April 2018 is the special day </w:t>
      </w:r>
      <w:r w:rsidR="006D406B">
        <w:t>for</w:t>
      </w:r>
      <w:r>
        <w:t xml:space="preserve"> the IARU Region 3 because </w:t>
      </w:r>
      <w:r w:rsidR="006D406B">
        <w:t xml:space="preserve">it is the </w:t>
      </w:r>
      <w:r w:rsidR="006D406B" w:rsidRPr="00F62CEB">
        <w:t>50</w:t>
      </w:r>
      <w:r w:rsidR="006D406B">
        <w:rPr>
          <w:vertAlign w:val="superscript"/>
        </w:rPr>
        <w:t xml:space="preserve"> </w:t>
      </w:r>
      <w:r w:rsidR="006D406B">
        <w:t>years</w:t>
      </w:r>
      <w:r w:rsidR="00F0011C" w:rsidRPr="00F62CEB">
        <w:t xml:space="preserve"> </w:t>
      </w:r>
      <w:r w:rsidR="006D406B">
        <w:t>of the IARU Region 3.</w:t>
      </w:r>
    </w:p>
    <w:p w14:paraId="5AE0A7A1" w14:textId="70C33B44" w:rsidR="00F62CEB" w:rsidRDefault="006D406B" w:rsidP="006D406B">
      <w:pPr>
        <w:pStyle w:val="ab"/>
        <w:widowControl w:val="0"/>
        <w:tabs>
          <w:tab w:val="left" w:pos="284"/>
        </w:tabs>
        <w:ind w:left="284"/>
        <w:contextualSpacing w:val="0"/>
        <w:jc w:val="both"/>
      </w:pPr>
      <w:r>
        <w:t xml:space="preserve">To commemorating that, we are all of the IARU Region 3 Directors agreed to </w:t>
      </w:r>
      <w:r w:rsidR="00F62CEB" w:rsidRPr="00F62CEB">
        <w:t xml:space="preserve">establish the </w:t>
      </w:r>
      <w:r w:rsidRPr="00F62CEB">
        <w:t xml:space="preserve">IARU Region </w:t>
      </w:r>
      <w:r>
        <w:t xml:space="preserve">III </w:t>
      </w:r>
      <w:r w:rsidR="00F62CEB" w:rsidRPr="00F62CEB">
        <w:t>50</w:t>
      </w:r>
      <w:r w:rsidR="00F62CEB" w:rsidRPr="006D406B">
        <w:rPr>
          <w:vertAlign w:val="superscript"/>
        </w:rPr>
        <w:t>th</w:t>
      </w:r>
      <w:r w:rsidR="00F62CEB" w:rsidRPr="00F62CEB">
        <w:t xml:space="preserve"> Anniversary of Award.</w:t>
      </w:r>
    </w:p>
    <w:p w14:paraId="4D363EED" w14:textId="52FCF4C9" w:rsidR="006D406B" w:rsidRDefault="006D406B" w:rsidP="006D406B">
      <w:pPr>
        <w:pStyle w:val="ab"/>
        <w:widowControl w:val="0"/>
        <w:tabs>
          <w:tab w:val="left" w:pos="284"/>
        </w:tabs>
        <w:ind w:left="284"/>
        <w:contextualSpacing w:val="0"/>
        <w:jc w:val="both"/>
      </w:pPr>
      <w:r>
        <w:t xml:space="preserve">To support that decision, I made the design of the </w:t>
      </w:r>
      <w:r w:rsidRPr="00F62CEB">
        <w:t xml:space="preserve">IARU Region </w:t>
      </w:r>
      <w:r>
        <w:t>III</w:t>
      </w:r>
      <w:r w:rsidRPr="00F62CEB">
        <w:t xml:space="preserve"> 50</w:t>
      </w:r>
      <w:r w:rsidRPr="006D406B">
        <w:rPr>
          <w:vertAlign w:val="superscript"/>
        </w:rPr>
        <w:t>th</w:t>
      </w:r>
      <w:r w:rsidRPr="00F62CEB">
        <w:t xml:space="preserve"> Anniversary Award</w:t>
      </w:r>
      <w:r>
        <w:t xml:space="preserve"> and worked together with ORARI to established the Award Robot who hosted in ORARI server</w:t>
      </w:r>
      <w:r w:rsidRPr="00F62CEB">
        <w:t>.</w:t>
      </w:r>
    </w:p>
    <w:p w14:paraId="4D479C7C" w14:textId="77777777" w:rsidR="0056066D" w:rsidRDefault="0056066D" w:rsidP="006D406B">
      <w:pPr>
        <w:pStyle w:val="ab"/>
        <w:widowControl w:val="0"/>
        <w:tabs>
          <w:tab w:val="left" w:pos="284"/>
        </w:tabs>
        <w:ind w:left="284"/>
        <w:contextualSpacing w:val="0"/>
        <w:jc w:val="both"/>
      </w:pPr>
    </w:p>
    <w:p w14:paraId="5EE2CC68" w14:textId="77777777" w:rsidR="0056066D" w:rsidRDefault="0056066D" w:rsidP="0056066D">
      <w:pPr>
        <w:numPr>
          <w:ilvl w:val="0"/>
          <w:numId w:val="18"/>
        </w:numPr>
        <w:tabs>
          <w:tab w:val="clear" w:pos="720"/>
          <w:tab w:val="num" w:pos="284"/>
        </w:tabs>
        <w:ind w:hanging="720"/>
        <w:jc w:val="both"/>
      </w:pPr>
      <w:r w:rsidRPr="0017223D">
        <w:rPr>
          <w:b/>
        </w:rPr>
        <w:t>Participated in the IARU HF Championship Contest</w:t>
      </w:r>
      <w:r w:rsidRPr="00002AF2">
        <w:t>.</w:t>
      </w:r>
    </w:p>
    <w:p w14:paraId="6A47C879" w14:textId="4E2858F5" w:rsidR="0056066D" w:rsidRDefault="0056066D" w:rsidP="0056066D">
      <w:pPr>
        <w:ind w:left="284"/>
        <w:jc w:val="both"/>
      </w:pPr>
      <w:r>
        <w:t>Amateur Radio Contest is one of my favorite in the Ham Radio activities and as the Director of IARU Region 3, I was participated regularly to give the multiplier for all participants in the IARU HF Championship Contest.</w:t>
      </w:r>
    </w:p>
    <w:p w14:paraId="0796ED00" w14:textId="440ED338" w:rsidR="006D406B" w:rsidRDefault="006D406B" w:rsidP="006D406B">
      <w:pPr>
        <w:pStyle w:val="ab"/>
        <w:widowControl w:val="0"/>
        <w:tabs>
          <w:tab w:val="left" w:pos="284"/>
        </w:tabs>
        <w:ind w:left="284"/>
        <w:contextualSpacing w:val="0"/>
        <w:jc w:val="both"/>
      </w:pPr>
    </w:p>
    <w:p w14:paraId="683064D2" w14:textId="77777777" w:rsidR="006D406B" w:rsidRDefault="006D406B" w:rsidP="006D406B">
      <w:pPr>
        <w:pStyle w:val="ab"/>
        <w:widowControl w:val="0"/>
        <w:numPr>
          <w:ilvl w:val="0"/>
          <w:numId w:val="18"/>
        </w:numPr>
        <w:tabs>
          <w:tab w:val="clear" w:pos="720"/>
          <w:tab w:val="left" w:pos="284"/>
        </w:tabs>
        <w:ind w:hanging="720"/>
        <w:contextualSpacing w:val="0"/>
        <w:jc w:val="both"/>
        <w:rPr>
          <w:b/>
        </w:rPr>
      </w:pPr>
      <w:r w:rsidRPr="001B0A0E">
        <w:rPr>
          <w:b/>
        </w:rPr>
        <w:t>Ham Fair</w:t>
      </w:r>
    </w:p>
    <w:p w14:paraId="2398BC3C" w14:textId="293B79FA" w:rsidR="006D406B" w:rsidRDefault="006D406B" w:rsidP="006D406B">
      <w:pPr>
        <w:ind w:left="284"/>
      </w:pPr>
      <w:r w:rsidRPr="001B0A0E">
        <w:t xml:space="preserve">I have been attended </w:t>
      </w:r>
      <w:r>
        <w:t>regularly</w:t>
      </w:r>
      <w:r w:rsidR="00C12A58">
        <w:t xml:space="preserve"> to</w:t>
      </w:r>
      <w:r>
        <w:t xml:space="preserve"> the </w:t>
      </w:r>
      <w:r w:rsidRPr="001B0A0E">
        <w:t>JARL Ham Fair in Tokyo</w:t>
      </w:r>
      <w:r w:rsidR="00427F14">
        <w:t>, Japan</w:t>
      </w:r>
      <w:r w:rsidRPr="001B0A0E">
        <w:t xml:space="preserve"> and many of the</w:t>
      </w:r>
      <w:r w:rsidR="00427F14">
        <w:t xml:space="preserve"> </w:t>
      </w:r>
      <w:r w:rsidRPr="001B0A0E">
        <w:t>ORARI</w:t>
      </w:r>
      <w:r w:rsidR="00427F14">
        <w:t>’s</w:t>
      </w:r>
      <w:r w:rsidRPr="001B0A0E">
        <w:t xml:space="preserve"> Ham Fair</w:t>
      </w:r>
      <w:r w:rsidR="00427F14">
        <w:t xml:space="preserve"> in Indonesia</w:t>
      </w:r>
      <w:r w:rsidRPr="001B0A0E">
        <w:t>.</w:t>
      </w:r>
    </w:p>
    <w:p w14:paraId="1F6CF9F5" w14:textId="77777777" w:rsidR="0056066D" w:rsidRDefault="0056066D" w:rsidP="0056066D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jc w:val="left"/>
        <w:rPr>
          <w:caps w:val="0"/>
          <w:lang w:val="en-US"/>
        </w:rPr>
      </w:pPr>
    </w:p>
    <w:p w14:paraId="07C9EA5B" w14:textId="01141E66" w:rsidR="006D406B" w:rsidRPr="00E84AD6" w:rsidRDefault="0056066D" w:rsidP="00E22AFA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i/>
          <w:caps w:val="0"/>
          <w:u w:val="single"/>
          <w:lang w:val="en-US"/>
        </w:rPr>
      </w:pPr>
      <w:r w:rsidRPr="00E84AD6">
        <w:rPr>
          <w:i/>
          <w:caps w:val="0"/>
          <w:u w:val="single"/>
          <w:lang w:val="en-US"/>
        </w:rPr>
        <w:t>73 de Wisnu YBØAZ</w:t>
      </w:r>
    </w:p>
    <w:sectPr w:rsidR="006D406B" w:rsidRPr="00E84AD6" w:rsidSect="00D0757A">
      <w:headerReference w:type="default" r:id="rId10"/>
      <w:pgSz w:w="11909" w:h="16834" w:code="9"/>
      <w:pgMar w:top="1418" w:right="156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90751" w14:textId="77777777" w:rsidR="003D5A68" w:rsidRDefault="003D5A68">
      <w:r>
        <w:separator/>
      </w:r>
    </w:p>
  </w:endnote>
  <w:endnote w:type="continuationSeparator" w:id="0">
    <w:p w14:paraId="3B806008" w14:textId="77777777" w:rsidR="003D5A68" w:rsidRDefault="003D5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010A1C" w14:textId="77777777" w:rsidR="003D5A68" w:rsidRDefault="003D5A68">
      <w:r>
        <w:separator/>
      </w:r>
    </w:p>
  </w:footnote>
  <w:footnote w:type="continuationSeparator" w:id="0">
    <w:p w14:paraId="1AC7597D" w14:textId="77777777" w:rsidR="003D5A68" w:rsidRDefault="003D5A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0F5FDF" w14:textId="0C4A082B"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0B1F7A">
      <w:rPr>
        <w:rStyle w:val="a5"/>
        <w:noProof/>
        <w:sz w:val="20"/>
        <w:szCs w:val="20"/>
      </w:rPr>
      <w:t>3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5E03DD">
      <w:rPr>
        <w:rStyle w:val="a5"/>
        <w:rFonts w:eastAsia="ＭＳ 明朝"/>
        <w:sz w:val="20"/>
        <w:szCs w:val="20"/>
        <w:lang w:eastAsia="ja-JP"/>
      </w:rPr>
      <w:t>8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="005E03DD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</w:t>
    </w:r>
    <w:r w:rsidR="00E16DF9">
      <w:rPr>
        <w:rStyle w:val="a5"/>
        <w:sz w:val="20"/>
        <w:szCs w:val="20"/>
      </w:rPr>
      <w:t>5d</w:t>
    </w:r>
  </w:p>
  <w:p w14:paraId="6BDDDACE" w14:textId="77777777"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D757C"/>
    <w:multiLevelType w:val="hybridMultilevel"/>
    <w:tmpl w:val="CB003E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2230E35"/>
    <w:multiLevelType w:val="hybridMultilevel"/>
    <w:tmpl w:val="68B0837A"/>
    <w:lvl w:ilvl="0" w:tplc="DB92166A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20A88"/>
    <w:multiLevelType w:val="hybridMultilevel"/>
    <w:tmpl w:val="2976F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A7577"/>
    <w:multiLevelType w:val="hybridMultilevel"/>
    <w:tmpl w:val="BCA6A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7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9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3F5A2F96"/>
    <w:multiLevelType w:val="hybridMultilevel"/>
    <w:tmpl w:val="051A06A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BF41B7C"/>
    <w:multiLevelType w:val="hybridMultilevel"/>
    <w:tmpl w:val="981CD9D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074D02"/>
    <w:multiLevelType w:val="hybridMultilevel"/>
    <w:tmpl w:val="05EA53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532990"/>
    <w:multiLevelType w:val="hybridMultilevel"/>
    <w:tmpl w:val="4692CB8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A635347"/>
    <w:multiLevelType w:val="hybridMultilevel"/>
    <w:tmpl w:val="E0B06A60"/>
    <w:lvl w:ilvl="0" w:tplc="3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AC3190"/>
    <w:multiLevelType w:val="hybridMultilevel"/>
    <w:tmpl w:val="2BF24F9E"/>
    <w:lvl w:ilvl="0" w:tplc="04090017">
      <w:start w:val="1"/>
      <w:numFmt w:val="lowerLetter"/>
      <w:lvlText w:val="%1)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7EE318B9"/>
    <w:multiLevelType w:val="hybridMultilevel"/>
    <w:tmpl w:val="1A8E3B82"/>
    <w:lvl w:ilvl="0" w:tplc="689EEAF2">
      <w:numFmt w:val="bullet"/>
      <w:pStyle w:val="2"/>
      <w:lvlText w:val="–"/>
      <w:lvlJc w:val="left"/>
      <w:pPr>
        <w:ind w:left="1080" w:hanging="720"/>
      </w:pPr>
      <w:rPr>
        <w:rFonts w:ascii="Times New Roman" w:eastAsia="BatangCh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7"/>
  </w:num>
  <w:num w:numId="5">
    <w:abstractNumId w:val="8"/>
  </w:num>
  <w:num w:numId="6">
    <w:abstractNumId w:val="10"/>
  </w:num>
  <w:num w:numId="7">
    <w:abstractNumId w:val="5"/>
  </w:num>
  <w:num w:numId="8">
    <w:abstractNumId w:val="1"/>
  </w:num>
  <w:num w:numId="9">
    <w:abstractNumId w:val="3"/>
  </w:num>
  <w:num w:numId="10">
    <w:abstractNumId w:val="18"/>
  </w:num>
  <w:num w:numId="11">
    <w:abstractNumId w:val="4"/>
  </w:num>
  <w:num w:numId="12">
    <w:abstractNumId w:val="2"/>
  </w:num>
  <w:num w:numId="13">
    <w:abstractNumId w:val="14"/>
  </w:num>
  <w:num w:numId="14">
    <w:abstractNumId w:val="16"/>
  </w:num>
  <w:num w:numId="15">
    <w:abstractNumId w:val="15"/>
  </w:num>
  <w:num w:numId="16">
    <w:abstractNumId w:val="13"/>
  </w:num>
  <w:num w:numId="17">
    <w:abstractNumId w:val="0"/>
  </w:num>
  <w:num w:numId="18">
    <w:abstractNumId w:val="1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1FD"/>
    <w:rsid w:val="0003595B"/>
    <w:rsid w:val="00035EFB"/>
    <w:rsid w:val="000529A1"/>
    <w:rsid w:val="0005660E"/>
    <w:rsid w:val="000713CF"/>
    <w:rsid w:val="00096CE4"/>
    <w:rsid w:val="000B1F7A"/>
    <w:rsid w:val="000E3CB7"/>
    <w:rsid w:val="000F5540"/>
    <w:rsid w:val="0010582A"/>
    <w:rsid w:val="00113A81"/>
    <w:rsid w:val="00126202"/>
    <w:rsid w:val="0014774B"/>
    <w:rsid w:val="001539DD"/>
    <w:rsid w:val="00156D1D"/>
    <w:rsid w:val="0017248C"/>
    <w:rsid w:val="00172C79"/>
    <w:rsid w:val="00172D1D"/>
    <w:rsid w:val="00173418"/>
    <w:rsid w:val="00176A1B"/>
    <w:rsid w:val="00180C57"/>
    <w:rsid w:val="0019370C"/>
    <w:rsid w:val="0019586B"/>
    <w:rsid w:val="00196568"/>
    <w:rsid w:val="001A2F16"/>
    <w:rsid w:val="001A763C"/>
    <w:rsid w:val="001B0A0E"/>
    <w:rsid w:val="001B18C2"/>
    <w:rsid w:val="001C26E8"/>
    <w:rsid w:val="001C619C"/>
    <w:rsid w:val="001D5D7E"/>
    <w:rsid w:val="001E2C09"/>
    <w:rsid w:val="002254A1"/>
    <w:rsid w:val="00237A62"/>
    <w:rsid w:val="00241433"/>
    <w:rsid w:val="00254A1B"/>
    <w:rsid w:val="00257A9E"/>
    <w:rsid w:val="0028454D"/>
    <w:rsid w:val="00291350"/>
    <w:rsid w:val="00291C9E"/>
    <w:rsid w:val="002926D4"/>
    <w:rsid w:val="002C07DA"/>
    <w:rsid w:val="002C7EA9"/>
    <w:rsid w:val="002F27E1"/>
    <w:rsid w:val="002F418E"/>
    <w:rsid w:val="00314E95"/>
    <w:rsid w:val="00341074"/>
    <w:rsid w:val="0034216C"/>
    <w:rsid w:val="003809C7"/>
    <w:rsid w:val="003A2D27"/>
    <w:rsid w:val="003B3809"/>
    <w:rsid w:val="003B5373"/>
    <w:rsid w:val="003B6263"/>
    <w:rsid w:val="003C2A5B"/>
    <w:rsid w:val="003C64A7"/>
    <w:rsid w:val="003D34CB"/>
    <w:rsid w:val="003D3FDA"/>
    <w:rsid w:val="003D5A68"/>
    <w:rsid w:val="003F7A37"/>
    <w:rsid w:val="00420822"/>
    <w:rsid w:val="00427F14"/>
    <w:rsid w:val="0045458F"/>
    <w:rsid w:val="004633B4"/>
    <w:rsid w:val="00480B03"/>
    <w:rsid w:val="004A3C3F"/>
    <w:rsid w:val="004A56D2"/>
    <w:rsid w:val="004B3553"/>
    <w:rsid w:val="004D2E86"/>
    <w:rsid w:val="004E1A31"/>
    <w:rsid w:val="00521355"/>
    <w:rsid w:val="00526E07"/>
    <w:rsid w:val="00530E8C"/>
    <w:rsid w:val="00545933"/>
    <w:rsid w:val="0056066D"/>
    <w:rsid w:val="0056156D"/>
    <w:rsid w:val="00587875"/>
    <w:rsid w:val="005A0ACA"/>
    <w:rsid w:val="005C4714"/>
    <w:rsid w:val="005E03DD"/>
    <w:rsid w:val="005E7BAF"/>
    <w:rsid w:val="00607E2B"/>
    <w:rsid w:val="006169F9"/>
    <w:rsid w:val="00623CE1"/>
    <w:rsid w:val="0063062B"/>
    <w:rsid w:val="00637BE5"/>
    <w:rsid w:val="00666391"/>
    <w:rsid w:val="00667229"/>
    <w:rsid w:val="00676C1D"/>
    <w:rsid w:val="00680753"/>
    <w:rsid w:val="00682BE5"/>
    <w:rsid w:val="00690FED"/>
    <w:rsid w:val="006939A5"/>
    <w:rsid w:val="006A7376"/>
    <w:rsid w:val="006C05A8"/>
    <w:rsid w:val="006D406B"/>
    <w:rsid w:val="00712451"/>
    <w:rsid w:val="00725860"/>
    <w:rsid w:val="00726191"/>
    <w:rsid w:val="00732F08"/>
    <w:rsid w:val="0074190C"/>
    <w:rsid w:val="00743FB3"/>
    <w:rsid w:val="00762576"/>
    <w:rsid w:val="00791060"/>
    <w:rsid w:val="007A7662"/>
    <w:rsid w:val="007B5626"/>
    <w:rsid w:val="007D161E"/>
    <w:rsid w:val="0080570B"/>
    <w:rsid w:val="008148E1"/>
    <w:rsid w:val="00847A46"/>
    <w:rsid w:val="008D0E09"/>
    <w:rsid w:val="008E4412"/>
    <w:rsid w:val="00902346"/>
    <w:rsid w:val="00935E23"/>
    <w:rsid w:val="00972723"/>
    <w:rsid w:val="0097693B"/>
    <w:rsid w:val="00993355"/>
    <w:rsid w:val="009A4A6D"/>
    <w:rsid w:val="009C09CD"/>
    <w:rsid w:val="009E0413"/>
    <w:rsid w:val="00A13265"/>
    <w:rsid w:val="00A40D56"/>
    <w:rsid w:val="00A71136"/>
    <w:rsid w:val="00A72C36"/>
    <w:rsid w:val="00A74520"/>
    <w:rsid w:val="00A80565"/>
    <w:rsid w:val="00A9760D"/>
    <w:rsid w:val="00AA474C"/>
    <w:rsid w:val="00AA5D1B"/>
    <w:rsid w:val="00AD7E5F"/>
    <w:rsid w:val="00AE4E91"/>
    <w:rsid w:val="00B01AA1"/>
    <w:rsid w:val="00B30C81"/>
    <w:rsid w:val="00B47EC9"/>
    <w:rsid w:val="00BA4442"/>
    <w:rsid w:val="00BB0504"/>
    <w:rsid w:val="00BC59AC"/>
    <w:rsid w:val="00BD7620"/>
    <w:rsid w:val="00BF71AC"/>
    <w:rsid w:val="00C12A58"/>
    <w:rsid w:val="00C15633"/>
    <w:rsid w:val="00C15799"/>
    <w:rsid w:val="00C357AD"/>
    <w:rsid w:val="00C421FD"/>
    <w:rsid w:val="00C6069C"/>
    <w:rsid w:val="00C93888"/>
    <w:rsid w:val="00CA2F10"/>
    <w:rsid w:val="00CA740D"/>
    <w:rsid w:val="00CD5431"/>
    <w:rsid w:val="00CF2491"/>
    <w:rsid w:val="00D046B6"/>
    <w:rsid w:val="00D0757A"/>
    <w:rsid w:val="00D57772"/>
    <w:rsid w:val="00D63E67"/>
    <w:rsid w:val="00D66A65"/>
    <w:rsid w:val="00D7187E"/>
    <w:rsid w:val="00D75A4D"/>
    <w:rsid w:val="00D8478B"/>
    <w:rsid w:val="00D86151"/>
    <w:rsid w:val="00DA7595"/>
    <w:rsid w:val="00DB0A68"/>
    <w:rsid w:val="00DC43A3"/>
    <w:rsid w:val="00DC6954"/>
    <w:rsid w:val="00DE3816"/>
    <w:rsid w:val="00DE73F0"/>
    <w:rsid w:val="00E0124F"/>
    <w:rsid w:val="00E16DF9"/>
    <w:rsid w:val="00E22AFA"/>
    <w:rsid w:val="00E4680F"/>
    <w:rsid w:val="00E512A2"/>
    <w:rsid w:val="00E674D3"/>
    <w:rsid w:val="00E70FD0"/>
    <w:rsid w:val="00E74909"/>
    <w:rsid w:val="00E84AD6"/>
    <w:rsid w:val="00EB1638"/>
    <w:rsid w:val="00EF7F4A"/>
    <w:rsid w:val="00F0011C"/>
    <w:rsid w:val="00F10849"/>
    <w:rsid w:val="00F23725"/>
    <w:rsid w:val="00F3144D"/>
    <w:rsid w:val="00F34944"/>
    <w:rsid w:val="00F403FA"/>
    <w:rsid w:val="00F60CEA"/>
    <w:rsid w:val="00F62CEB"/>
    <w:rsid w:val="00F70A15"/>
    <w:rsid w:val="00F84067"/>
    <w:rsid w:val="00F94B74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486FEC"/>
  <w15:chartTrackingRefBased/>
  <w15:docId w15:val="{1F602282-D5B0-4F6E-89CC-DF575486A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A7595"/>
    <w:rPr>
      <w:rFonts w:eastAsia="BatangChe"/>
      <w:sz w:val="24"/>
      <w:szCs w:val="24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uiPriority w:val="59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uiPriority w:val="99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b">
    <w:name w:val="List Paragraph"/>
    <w:basedOn w:val="a"/>
    <w:uiPriority w:val="99"/>
    <w:qFormat/>
    <w:rsid w:val="00AA5D1B"/>
    <w:pPr>
      <w:ind w:left="720"/>
      <w:contextualSpacing/>
    </w:pPr>
  </w:style>
  <w:style w:type="paragraph" w:styleId="2">
    <w:name w:val="Body Text 2"/>
    <w:basedOn w:val="ab"/>
    <w:link w:val="20"/>
    <w:rsid w:val="00AA5D1B"/>
    <w:pPr>
      <w:numPr>
        <w:numId w:val="10"/>
      </w:numPr>
      <w:spacing w:before="120"/>
      <w:ind w:left="720" w:hanging="360"/>
      <w:jc w:val="both"/>
    </w:pPr>
  </w:style>
  <w:style w:type="character" w:customStyle="1" w:styleId="20">
    <w:name w:val="本文 2 (文字)"/>
    <w:basedOn w:val="a0"/>
    <w:link w:val="2"/>
    <w:rsid w:val="00AA5D1B"/>
    <w:rPr>
      <w:rFonts w:eastAsia="BatangChe"/>
      <w:sz w:val="24"/>
      <w:szCs w:val="24"/>
    </w:rPr>
  </w:style>
  <w:style w:type="paragraph" w:customStyle="1" w:styleId="05-formal">
    <w:name w:val="05-formal"/>
    <w:basedOn w:val="a"/>
    <w:rsid w:val="00AA5D1B"/>
    <w:pPr>
      <w:spacing w:before="24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63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ESKTOP\BERKAS-SEKARANG\SUMBERDAYA\ORARI-IARU\IARU\REPORT-2018\att2Document%20Template%2017R3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80404-D355-451C-9831-9C705D8A2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att2Document Template 17R3C.dot</Template>
  <TotalTime>59</TotalTime>
  <Pages>2</Pages>
  <Words>526</Words>
  <Characters>2706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IARU Region 3</Company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Wisnu YB0AZ report</dc:title>
  <dc:subject>Wisnu YB0AZ report</dc:subject>
  <dc:creator>Wisnu Widjaja YB0AZ</dc:creator>
  <cp:keywords/>
  <cp:lastModifiedBy>Yamamoto Ken</cp:lastModifiedBy>
  <cp:revision>4</cp:revision>
  <cp:lastPrinted>2009-02-17T11:56:00Z</cp:lastPrinted>
  <dcterms:created xsi:type="dcterms:W3CDTF">2018-07-26T08:54:00Z</dcterms:created>
  <dcterms:modified xsi:type="dcterms:W3CDTF">2018-08-09T06:37:00Z</dcterms:modified>
</cp:coreProperties>
</file>