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1026"/>
        <w:gridCol w:w="6283"/>
        <w:gridCol w:w="1306"/>
      </w:tblGrid>
      <w:tr w:rsidR="006C05A8" w:rsidRPr="0005660E" w:rsidTr="0017248C">
        <w:trPr>
          <w:trHeight w:val="1276"/>
        </w:trPr>
        <w:tc>
          <w:tcPr>
            <w:tcW w:w="704" w:type="dxa"/>
          </w:tcPr>
          <w:p w:rsidR="0005660E" w:rsidRPr="0005660E" w:rsidRDefault="002812A0" w:rsidP="004A56D2">
            <w:pPr>
              <w:jc w:val="right"/>
              <w:rPr>
                <w:rFonts w:eastAsia="ＭＳ 明朝"/>
                <w:lang w:eastAsia="ja-JP"/>
              </w:rPr>
            </w:pPr>
            <w:r>
              <w:rPr>
                <w:rFonts w:eastAsia="ＭＳ 明朝"/>
                <w:noProof/>
                <w:lang w:eastAsia="ja-JP"/>
              </w:rPr>
              <w:drawing>
                <wp:inline distT="0" distB="0" distL="0" distR="0">
                  <wp:extent cx="508000" cy="996950"/>
                  <wp:effectExtent l="0" t="0" r="6350" b="0"/>
                  <wp:docPr id="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8000" cy="9969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2F27E1">
            <w:pPr>
              <w:jc w:val="center"/>
              <w:rPr>
                <w:rFonts w:eastAsia="ＭＳ 明朝"/>
                <w:b/>
                <w:sz w:val="30"/>
                <w:szCs w:val="30"/>
                <w:lang w:eastAsia="ja-JP"/>
              </w:rPr>
            </w:pPr>
            <w:r w:rsidRPr="009C09CD">
              <w:rPr>
                <w:rFonts w:eastAsia="ＭＳ 明朝"/>
                <w:b/>
                <w:sz w:val="30"/>
                <w:szCs w:val="30"/>
                <w:lang w:eastAsia="ja-JP"/>
              </w:rPr>
              <w:t>S</w:t>
            </w:r>
            <w:r w:rsidR="002F27E1">
              <w:rPr>
                <w:rFonts w:eastAsia="ＭＳ 明朝"/>
                <w:b/>
                <w:sz w:val="30"/>
                <w:szCs w:val="30"/>
                <w:lang w:eastAsia="ja-JP"/>
              </w:rPr>
              <w:t>EVEN</w:t>
            </w:r>
            <w:r w:rsidRPr="009C09CD">
              <w:rPr>
                <w:rFonts w:eastAsia="ＭＳ 明朝"/>
                <w:b/>
                <w:sz w:val="30"/>
                <w:szCs w:val="30"/>
                <w:lang w:eastAsia="ja-JP"/>
              </w:rPr>
              <w:t>TEENTH  REGIONAL  CONFERENCE</w:t>
            </w:r>
          </w:p>
        </w:tc>
        <w:tc>
          <w:tcPr>
            <w:tcW w:w="818" w:type="dxa"/>
          </w:tcPr>
          <w:p w:rsidR="0005660E" w:rsidRPr="0005660E" w:rsidRDefault="002812A0" w:rsidP="004A56D2">
            <w:pPr>
              <w:jc w:val="right"/>
              <w:rPr>
                <w:rFonts w:eastAsia="ＭＳ 明朝"/>
                <w:lang w:eastAsia="ja-JP"/>
              </w:rPr>
            </w:pPr>
            <w:r>
              <w:rPr>
                <w:rFonts w:eastAsia="ＭＳ 明朝"/>
                <w:noProof/>
                <w:lang w:eastAsia="ja-JP"/>
              </w:rPr>
              <w:drawing>
                <wp:inline distT="0" distB="0" distL="0" distR="0">
                  <wp:extent cx="692150" cy="1092200"/>
                  <wp:effectExtent l="0" t="0" r="0" b="0"/>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2150" cy="109220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w:t>
      </w:r>
      <w:r w:rsidR="002F27E1">
        <w:rPr>
          <w:sz w:val="21"/>
          <w:lang w:val="en-US"/>
        </w:rPr>
        <w:t>0</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w:t>
      </w:r>
      <w:r w:rsidR="002F27E1">
        <w:rPr>
          <w:sz w:val="21"/>
          <w:lang w:val="en-US"/>
        </w:rPr>
        <w:t>4</w:t>
      </w:r>
      <w:r w:rsidR="004A56D2">
        <w:rPr>
          <w:rFonts w:hint="eastAsia"/>
          <w:sz w:val="21"/>
          <w:lang w:val="en-US"/>
        </w:rPr>
        <w:t xml:space="preserve"> </w:t>
      </w:r>
      <w:r w:rsidR="002F27E1">
        <w:rPr>
          <w:sz w:val="21"/>
          <w:lang w:val="en-US"/>
        </w:rPr>
        <w:t>Septem</w:t>
      </w:r>
      <w:r w:rsidR="004A56D2">
        <w:rPr>
          <w:rFonts w:hint="eastAsia"/>
          <w:sz w:val="21"/>
          <w:lang w:val="en-US"/>
        </w:rPr>
        <w:t>ber 20</w:t>
      </w:r>
      <w:r w:rsidR="002F418E">
        <w:rPr>
          <w:rFonts w:hint="eastAsia"/>
          <w:sz w:val="21"/>
          <w:lang w:val="en-US"/>
        </w:rPr>
        <w:t>1</w:t>
      </w:r>
      <w:r w:rsidR="002F27E1">
        <w:rPr>
          <w:sz w:val="21"/>
          <w:lang w:val="en-US"/>
        </w:rPr>
        <w:t>8</w:t>
      </w:r>
      <w:r w:rsidR="004A56D2">
        <w:rPr>
          <w:rFonts w:hint="eastAsia"/>
          <w:sz w:val="21"/>
          <w:lang w:val="en-US"/>
        </w:rPr>
        <w:tab/>
      </w:r>
      <w:r w:rsidR="002F27E1">
        <w:rPr>
          <w:sz w:val="21"/>
          <w:lang w:val="en-US"/>
        </w:rPr>
        <w:t>Seoul, Korea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27E1">
        <w:rPr>
          <w:b/>
          <w:lang w:val="en-US"/>
        </w:rPr>
        <w:t>18</w:t>
      </w:r>
      <w:r>
        <w:rPr>
          <w:rFonts w:hint="eastAsia"/>
          <w:b/>
          <w:lang w:val="en-US"/>
        </w:rPr>
        <w:t>/XV</w:t>
      </w:r>
      <w:r w:rsidR="002F27E1">
        <w:rPr>
          <w:b/>
          <w:lang w:val="en-US"/>
        </w:rPr>
        <w:t>I</w:t>
      </w:r>
      <w:r w:rsidR="009C09CD">
        <w:rPr>
          <w:b/>
          <w:lang w:val="en-US"/>
        </w:rPr>
        <w:t>I</w:t>
      </w:r>
      <w:r>
        <w:rPr>
          <w:rFonts w:hint="eastAsia"/>
          <w:b/>
          <w:lang w:val="en-US"/>
        </w:rPr>
        <w:t>/00</w:t>
      </w:r>
      <w:r w:rsidR="004B603F">
        <w:rPr>
          <w:rFonts w:hint="eastAsia"/>
          <w:b/>
          <w:lang w:val="en-US"/>
        </w:rPr>
        <w:t>7</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4B603F">
        <w:rPr>
          <w:b/>
          <w:lang w:val="en-US"/>
        </w:rPr>
        <w:t>10.1</w:t>
      </w:r>
    </w:p>
    <w:p w:rsidR="004A56D2" w:rsidRDefault="004A56D2" w:rsidP="004A56D2">
      <w:pPr>
        <w:pStyle w:val="Subject"/>
        <w:tabs>
          <w:tab w:val="clear" w:pos="1134"/>
        </w:tabs>
        <w:ind w:left="0" w:firstLine="0"/>
        <w:rPr>
          <w:lang w:val="en-US"/>
        </w:rPr>
      </w:pPr>
      <w:bookmarkStart w:id="0" w:name="recibido"/>
      <w:bookmarkEnd w:id="0"/>
    </w:p>
    <w:p w:rsidR="004A56D2" w:rsidRDefault="00D704BD" w:rsidP="004A56D2">
      <w:pPr>
        <w:pStyle w:val="10"/>
        <w:tabs>
          <w:tab w:val="clear" w:pos="794"/>
          <w:tab w:val="clear" w:pos="1191"/>
          <w:tab w:val="clear" w:pos="1588"/>
          <w:tab w:val="clear" w:pos="1985"/>
        </w:tabs>
        <w:jc w:val="center"/>
        <w:rPr>
          <w:b/>
          <w:bCs/>
          <w:lang w:val="en-US"/>
        </w:rPr>
      </w:pPr>
      <w:r>
        <w:rPr>
          <w:b/>
          <w:bCs/>
          <w:lang w:val="en-US"/>
        </w:rPr>
        <w:t>REPORT FROM THE SINGAPORE AMATEUR RADIO TRANSMITTING SOCIET</w:t>
      </w:r>
      <w:r w:rsidR="00DF78B7">
        <w:rPr>
          <w:b/>
          <w:bCs/>
          <w:lang w:val="en-US"/>
        </w:rPr>
        <w:t>Y</w:t>
      </w:r>
      <w:r>
        <w:rPr>
          <w:b/>
          <w:bCs/>
          <w:lang w:val="en-US"/>
        </w:rPr>
        <w:t xml:space="preserve"> - SARTS</w:t>
      </w:r>
    </w:p>
    <w:p w:rsidR="004A56D2" w:rsidRDefault="004A56D2" w:rsidP="004A56D2">
      <w:pPr>
        <w:pStyle w:val="Subject"/>
        <w:tabs>
          <w:tab w:val="clear" w:pos="1134"/>
        </w:tabs>
        <w:ind w:left="0" w:firstLine="0"/>
        <w:rPr>
          <w:lang w:val="en-US"/>
        </w:rPr>
      </w:pPr>
    </w:p>
    <w:p w:rsidR="004A56D2" w:rsidRDefault="004A56D2" w:rsidP="004A56D2">
      <w:pPr>
        <w:rPr>
          <w:rFonts w:eastAsia="ＭＳ 明朝"/>
          <w:lang w:eastAsia="ja-JP"/>
        </w:rPr>
      </w:pPr>
    </w:p>
    <w:p w:rsidR="004D2E86" w:rsidRPr="00676C1D" w:rsidRDefault="004D2E86" w:rsidP="004A56D2">
      <w:pPr>
        <w:rPr>
          <w:rFonts w:eastAsia="ＭＳ 明朝"/>
          <w:lang w:eastAsia="ja-JP"/>
        </w:rPr>
      </w:pPr>
    </w:p>
    <w:p w:rsidR="004A56D2" w:rsidRDefault="00D704BD" w:rsidP="004A56D2">
      <w:r>
        <w:t>For presentation at the 17</w:t>
      </w:r>
      <w:r w:rsidRPr="00D704BD">
        <w:rPr>
          <w:vertAlign w:val="superscript"/>
        </w:rPr>
        <w:t>th</w:t>
      </w:r>
      <w:r>
        <w:t xml:space="preserve"> IARU Region 3 Conference Seoul, Korea</w:t>
      </w:r>
    </w:p>
    <w:p w:rsidR="00D704BD" w:rsidRDefault="00D704BD" w:rsidP="004A56D2"/>
    <w:p w:rsidR="00D704BD" w:rsidRDefault="00D704BD" w:rsidP="004A56D2">
      <w:r>
        <w:t>SARTS is pleased to update fellow member societies on its status and activities since the Bali conference in October 2015</w:t>
      </w:r>
    </w:p>
    <w:p w:rsidR="00D704BD" w:rsidRDefault="00D704BD" w:rsidP="004A56D2"/>
    <w:p w:rsidR="00D704BD" w:rsidRDefault="00D704BD" w:rsidP="004A56D2">
      <w:r>
        <w:t>OVERVIEW</w:t>
      </w:r>
    </w:p>
    <w:p w:rsidR="00D704BD" w:rsidRDefault="00D704BD" w:rsidP="004A56D2"/>
    <w:p w:rsidR="00D704BD" w:rsidRDefault="00D704BD" w:rsidP="004A56D2">
      <w:r>
        <w:t>The number of licensed stations is Singapore as at 1 January 2018 was:</w:t>
      </w:r>
    </w:p>
    <w:p w:rsidR="00D704BD" w:rsidRDefault="00D704BD" w:rsidP="004A56D2"/>
    <w:p w:rsidR="00D704BD" w:rsidRDefault="00D704BD" w:rsidP="004A56D2">
      <w:r>
        <w:t>Individual Stations 157 (approximately)</w:t>
      </w:r>
    </w:p>
    <w:p w:rsidR="00D704BD" w:rsidRDefault="00D704BD" w:rsidP="004A56D2">
      <w:r>
        <w:t>Repeater Station 01</w:t>
      </w:r>
    </w:p>
    <w:p w:rsidR="00D704BD" w:rsidRDefault="00D704BD" w:rsidP="004A56D2">
      <w:r>
        <w:t>No data available on Club Stations</w:t>
      </w:r>
    </w:p>
    <w:p w:rsidR="00D704BD" w:rsidRDefault="00D704BD" w:rsidP="004A56D2">
      <w:r>
        <w:t>Total number of operating stations is 158</w:t>
      </w:r>
    </w:p>
    <w:p w:rsidR="00D704BD" w:rsidRDefault="00D704BD" w:rsidP="004A56D2"/>
    <w:p w:rsidR="00D704BD" w:rsidRDefault="00D704BD" w:rsidP="004A56D2">
      <w:r>
        <w:t>Membership of the Society was 60 transmitting and 5 Associate Members (SWL’s) as at 1 January 2018.</w:t>
      </w:r>
    </w:p>
    <w:p w:rsidR="00D704BD" w:rsidRDefault="00D704BD" w:rsidP="004A56D2"/>
    <w:p w:rsidR="00D704BD" w:rsidRDefault="00D704BD" w:rsidP="004A56D2">
      <w:r>
        <w:t>The Society continues to be governed by a small group of seven licensed 9V amateurs – a President, Vice President, Secretary, Treasure and three members which is in accordance with the Society’s Constitution. We also have an active QSL Managers for outward and inward QSL cards, IARU R3 Liaison Office</w:t>
      </w:r>
      <w:r w:rsidR="00474A1E">
        <w:t>, Awards Manager and RAE Examiner.</w:t>
      </w:r>
    </w:p>
    <w:p w:rsidR="00474A1E" w:rsidRDefault="00474A1E" w:rsidP="004A56D2"/>
    <w:p w:rsidR="00474A1E" w:rsidRDefault="00474A1E" w:rsidP="004A56D2">
      <w:r>
        <w:t xml:space="preserve">The Society continues to hold its monthly meetings at the Alumni Medical Centre at #01-00, 2 College Road, Singapore 169850 on every last Thursday of the Month at 8:00 pm Singapore time except in June &amp; December. We at the monthly meeting discuss regular business including introduction of visitors, after the </w:t>
      </w:r>
      <w:bookmarkStart w:id="1" w:name="_GoBack"/>
      <w:bookmarkEnd w:id="1"/>
      <w:r>
        <w:t>meeting there will be talks by members and visitors on subjects of interest to our members in general. The Society some time hold ham equipment flea market sale on behalf of the members.</w:t>
      </w:r>
    </w:p>
    <w:p w:rsidR="00474A1E" w:rsidRDefault="00474A1E" w:rsidP="004A56D2"/>
    <w:p w:rsidR="00474A1E" w:rsidRDefault="00474A1E" w:rsidP="004A56D2">
      <w:r>
        <w:t>The Society maintains a 2 meter repeater and is RX 145.625 MHz and TX is 145.025 MHz the tone for TX and RX: 156.7Hz.</w:t>
      </w:r>
    </w:p>
    <w:p w:rsidR="00474A1E" w:rsidRDefault="00474A1E" w:rsidP="004A56D2"/>
    <w:p w:rsidR="00474A1E" w:rsidRDefault="00474A1E" w:rsidP="004A56D2">
      <w:r>
        <w:lastRenderedPageBreak/>
        <w:t>The Society continues to conduct Radio Amateur Examination for the licensing authorities once every month.</w:t>
      </w:r>
    </w:p>
    <w:p w:rsidR="00474A1E" w:rsidRDefault="00474A1E" w:rsidP="004A56D2"/>
    <w:p w:rsidR="00474A1E" w:rsidRDefault="00474A1E" w:rsidP="004A56D2">
      <w:r>
        <w:t>The Society continues to keep in regular contact with the Singapore Licensing Authorities – The Infocomm Media Development Authority of Singapore (MIDA).</w:t>
      </w:r>
    </w:p>
    <w:p w:rsidR="00474A1E" w:rsidRDefault="00474A1E" w:rsidP="004A56D2"/>
    <w:p w:rsidR="00474A1E" w:rsidRDefault="00474A1E" w:rsidP="004A56D2">
      <w:r>
        <w:t xml:space="preserve">SARTS has an active web site </w:t>
      </w:r>
      <w:hyperlink r:id="rId9" w:history="1">
        <w:r w:rsidRPr="00E218DC">
          <w:rPr>
            <w:rStyle w:val="ab"/>
          </w:rPr>
          <w:t>http://www.sarts.org.sg</w:t>
        </w:r>
      </w:hyperlink>
      <w:r>
        <w:t xml:space="preserve"> and has hot links to other sites with amateur radio content including most of our fellow </w:t>
      </w:r>
      <w:r w:rsidR="00734527">
        <w:t>members</w:t>
      </w:r>
      <w:r>
        <w:t xml:space="preserve"> in IARU Region 3.</w:t>
      </w:r>
    </w:p>
    <w:p w:rsidR="00474A1E" w:rsidRDefault="00474A1E" w:rsidP="004A56D2"/>
    <w:p w:rsidR="00474A1E" w:rsidRPr="004D2E86" w:rsidRDefault="00474A1E" w:rsidP="004A56D2">
      <w:r>
        <w:t>May 2018</w:t>
      </w:r>
    </w:p>
    <w:p w:rsidR="0005660E" w:rsidRPr="004A56D2" w:rsidRDefault="0005660E">
      <w:pPr>
        <w:rPr>
          <w:rFonts w:eastAsia="ＭＳ 明朝"/>
          <w:lang w:eastAsia="ja-JP"/>
        </w:rPr>
      </w:pPr>
    </w:p>
    <w:p w:rsidR="0005660E" w:rsidRDefault="0005660E">
      <w:pPr>
        <w:rPr>
          <w:rFonts w:eastAsia="ＭＳ 明朝"/>
          <w:lang w:eastAsia="ja-JP"/>
        </w:rPr>
      </w:pPr>
    </w:p>
    <w:p w:rsidR="0005660E" w:rsidRDefault="0005660E">
      <w:pPr>
        <w:rPr>
          <w:rFonts w:eastAsia="ＭＳ 明朝"/>
          <w:lang w:eastAsia="ja-JP"/>
        </w:rPr>
      </w:pPr>
    </w:p>
    <w:p w:rsidR="003C2A5B" w:rsidRDefault="003C2A5B">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r>
        <w:rPr>
          <w:rFonts w:eastAsia="ＭＳ 明朝"/>
          <w:lang w:eastAsia="ja-JP"/>
        </w:rPr>
        <w:br w:type="page"/>
      </w:r>
    </w:p>
    <w:p w:rsidR="00156D1D" w:rsidRPr="006C05A8"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80565">
      <w:headerReference w:type="default" r:id="rId10"/>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7D04" w:rsidRDefault="009C7D04">
      <w:r>
        <w:separator/>
      </w:r>
    </w:p>
  </w:endnote>
  <w:endnote w:type="continuationSeparator" w:id="0">
    <w:p w:rsidR="009C7D04" w:rsidRDefault="009C7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BatangChe"/>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7D04" w:rsidRDefault="009C7D04">
      <w:r>
        <w:separator/>
      </w:r>
    </w:p>
  </w:footnote>
  <w:footnote w:type="continuationSeparator" w:id="0">
    <w:p w:rsidR="009C7D04" w:rsidRDefault="009C7D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BD54AC" w:rsidRDefault="00676C1D" w:rsidP="00726191">
    <w:pPr>
      <w:pStyle w:val="a7"/>
      <w:jc w:val="center"/>
      <w:rPr>
        <w:rFonts w:eastAsiaTheme="minorEastAsia"/>
        <w:sz w:val="20"/>
        <w:szCs w:val="20"/>
        <w:lang w:eastAsia="ja-JP"/>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BD54AC">
      <w:rPr>
        <w:rStyle w:val="a5"/>
        <w:noProof/>
        <w:sz w:val="20"/>
        <w:szCs w:val="20"/>
      </w:rPr>
      <w:t>2</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5E03DD">
      <w:rPr>
        <w:rStyle w:val="a5"/>
        <w:rFonts w:eastAsia="ＭＳ 明朝"/>
        <w:sz w:val="20"/>
        <w:szCs w:val="20"/>
        <w:lang w:eastAsia="ja-JP"/>
      </w:rPr>
      <w:t>8</w:t>
    </w:r>
    <w:r w:rsidRPr="00726191">
      <w:rPr>
        <w:rStyle w:val="a5"/>
        <w:rFonts w:hint="eastAsia"/>
        <w:sz w:val="20"/>
        <w:szCs w:val="20"/>
      </w:rPr>
      <w:t>/XV</w:t>
    </w:r>
    <w:r w:rsidR="00847A46">
      <w:rPr>
        <w:rStyle w:val="a5"/>
        <w:sz w:val="20"/>
        <w:szCs w:val="20"/>
      </w:rPr>
      <w:t>I</w:t>
    </w:r>
    <w:r w:rsidR="005E03DD">
      <w:rPr>
        <w:rStyle w:val="a5"/>
        <w:sz w:val="20"/>
        <w:szCs w:val="20"/>
      </w:rPr>
      <w:t>I</w:t>
    </w:r>
    <w:r w:rsidRPr="00726191">
      <w:rPr>
        <w:rStyle w:val="a5"/>
        <w:rFonts w:hint="eastAsia"/>
        <w:sz w:val="20"/>
        <w:szCs w:val="20"/>
      </w:rPr>
      <w:t>/00</w:t>
    </w:r>
    <w:r w:rsidR="00BD54AC">
      <w:rPr>
        <w:rStyle w:val="a5"/>
        <w:rFonts w:eastAsiaTheme="minorEastAsia" w:hint="eastAsia"/>
        <w:sz w:val="20"/>
        <w:szCs w:val="20"/>
        <w:lang w:eastAsia="ja-JP"/>
      </w:rPr>
      <w:t>7</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12A0"/>
    <w:rsid w:val="0003595B"/>
    <w:rsid w:val="00035EFB"/>
    <w:rsid w:val="000529A1"/>
    <w:rsid w:val="0005660E"/>
    <w:rsid w:val="000713CF"/>
    <w:rsid w:val="000F5540"/>
    <w:rsid w:val="00113A81"/>
    <w:rsid w:val="001539DD"/>
    <w:rsid w:val="00156D1D"/>
    <w:rsid w:val="0017248C"/>
    <w:rsid w:val="00172C79"/>
    <w:rsid w:val="00172D1D"/>
    <w:rsid w:val="00176A1B"/>
    <w:rsid w:val="0019586B"/>
    <w:rsid w:val="00196568"/>
    <w:rsid w:val="001A2F16"/>
    <w:rsid w:val="001B18C2"/>
    <w:rsid w:val="001C619C"/>
    <w:rsid w:val="001D5D7E"/>
    <w:rsid w:val="00254A1B"/>
    <w:rsid w:val="00257A9E"/>
    <w:rsid w:val="002812A0"/>
    <w:rsid w:val="0028454D"/>
    <w:rsid w:val="00291350"/>
    <w:rsid w:val="00291C9E"/>
    <w:rsid w:val="002926D4"/>
    <w:rsid w:val="002C07DA"/>
    <w:rsid w:val="002C7EA9"/>
    <w:rsid w:val="002F27E1"/>
    <w:rsid w:val="002F418E"/>
    <w:rsid w:val="0034216C"/>
    <w:rsid w:val="003809C7"/>
    <w:rsid w:val="003A2D27"/>
    <w:rsid w:val="003B5373"/>
    <w:rsid w:val="003B6263"/>
    <w:rsid w:val="003C2A5B"/>
    <w:rsid w:val="003C64A7"/>
    <w:rsid w:val="003C6D42"/>
    <w:rsid w:val="003D2536"/>
    <w:rsid w:val="003D3FDA"/>
    <w:rsid w:val="00420822"/>
    <w:rsid w:val="0045458F"/>
    <w:rsid w:val="004633B4"/>
    <w:rsid w:val="00474A1E"/>
    <w:rsid w:val="00480B03"/>
    <w:rsid w:val="004A56D2"/>
    <w:rsid w:val="004B3553"/>
    <w:rsid w:val="004B603F"/>
    <w:rsid w:val="004D2E86"/>
    <w:rsid w:val="00526E07"/>
    <w:rsid w:val="00530E8C"/>
    <w:rsid w:val="00545933"/>
    <w:rsid w:val="00587875"/>
    <w:rsid w:val="005E03DD"/>
    <w:rsid w:val="00607E2B"/>
    <w:rsid w:val="006169F9"/>
    <w:rsid w:val="00623CE1"/>
    <w:rsid w:val="0063062B"/>
    <w:rsid w:val="00637BE5"/>
    <w:rsid w:val="00667229"/>
    <w:rsid w:val="00676C1D"/>
    <w:rsid w:val="00682BE5"/>
    <w:rsid w:val="00690FED"/>
    <w:rsid w:val="006939A5"/>
    <w:rsid w:val="006A7376"/>
    <w:rsid w:val="006C05A8"/>
    <w:rsid w:val="00712451"/>
    <w:rsid w:val="00726191"/>
    <w:rsid w:val="00732F08"/>
    <w:rsid w:val="00734527"/>
    <w:rsid w:val="0074190C"/>
    <w:rsid w:val="00762576"/>
    <w:rsid w:val="00791060"/>
    <w:rsid w:val="007A7662"/>
    <w:rsid w:val="007B5626"/>
    <w:rsid w:val="007D161E"/>
    <w:rsid w:val="0080570B"/>
    <w:rsid w:val="008148E1"/>
    <w:rsid w:val="00847A46"/>
    <w:rsid w:val="0089628C"/>
    <w:rsid w:val="008D0E09"/>
    <w:rsid w:val="008E4412"/>
    <w:rsid w:val="0097693B"/>
    <w:rsid w:val="00993355"/>
    <w:rsid w:val="009A4A6D"/>
    <w:rsid w:val="009C09CD"/>
    <w:rsid w:val="009C7D04"/>
    <w:rsid w:val="009E0413"/>
    <w:rsid w:val="00A13265"/>
    <w:rsid w:val="00A71136"/>
    <w:rsid w:val="00A80565"/>
    <w:rsid w:val="00AA474C"/>
    <w:rsid w:val="00AD7E5F"/>
    <w:rsid w:val="00B01AA1"/>
    <w:rsid w:val="00B30C81"/>
    <w:rsid w:val="00BD54AC"/>
    <w:rsid w:val="00BD7620"/>
    <w:rsid w:val="00BF71AC"/>
    <w:rsid w:val="00C15633"/>
    <w:rsid w:val="00C15799"/>
    <w:rsid w:val="00C357AD"/>
    <w:rsid w:val="00C6069C"/>
    <w:rsid w:val="00CD5431"/>
    <w:rsid w:val="00CF2491"/>
    <w:rsid w:val="00D57772"/>
    <w:rsid w:val="00D704BD"/>
    <w:rsid w:val="00D7187E"/>
    <w:rsid w:val="00D75A4D"/>
    <w:rsid w:val="00D8478B"/>
    <w:rsid w:val="00D86151"/>
    <w:rsid w:val="00DA7595"/>
    <w:rsid w:val="00DB0A68"/>
    <w:rsid w:val="00DC43A3"/>
    <w:rsid w:val="00DC6954"/>
    <w:rsid w:val="00DE3816"/>
    <w:rsid w:val="00DF78B7"/>
    <w:rsid w:val="00E0124F"/>
    <w:rsid w:val="00E4680F"/>
    <w:rsid w:val="00E674D3"/>
    <w:rsid w:val="00E70FD0"/>
    <w:rsid w:val="00E74909"/>
    <w:rsid w:val="00EB1638"/>
    <w:rsid w:val="00EF7F4A"/>
    <w:rsid w:val="00F10849"/>
    <w:rsid w:val="00F34944"/>
    <w:rsid w:val="00F60CEA"/>
    <w:rsid w:val="00F84067"/>
    <w:rsid w:val="00FF2BF6"/>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D6B8AC85-1DCE-4F2A-96C0-2D5C5B2D7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styleId="ab">
    <w:name w:val="Hyperlink"/>
    <w:basedOn w:val="a0"/>
    <w:rsid w:val="00474A1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arts.org.s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att2Document%20Template%2017R3C.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att2Document Template 17R3C.dot</Template>
  <TotalTime>1</TotalTime>
  <Pages>1</Pages>
  <Words>330</Words>
  <Characters>1885</Characters>
  <Application>Microsoft Office Word</Application>
  <DocSecurity>0</DocSecurity>
  <Lines>15</Lines>
  <Paragraphs>4</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
      <vt:lpstr/>
    </vt:vector>
  </TitlesOfParts>
  <Company>Toshiba</Company>
  <LinksUpToDate>false</LinksUpToDate>
  <CharactersWithSpaces>2211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総務部 ＪＡＲＬ</cp:lastModifiedBy>
  <cp:revision>8</cp:revision>
  <cp:lastPrinted>2009-02-17T10:56:00Z</cp:lastPrinted>
  <dcterms:created xsi:type="dcterms:W3CDTF">2018-05-12T02:43:00Z</dcterms:created>
  <dcterms:modified xsi:type="dcterms:W3CDTF">2018-08-08T00:43:00Z</dcterms:modified>
</cp:coreProperties>
</file>