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Normal"/>
        <w:tblW w:w="9362" w:type="dxa"/>
        <w:tblInd w:w="2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48"/>
        <w:gridCol w:w="7093"/>
        <w:gridCol w:w="1421"/>
      </w:tblGrid>
      <w:tr w:rsidR="00EC73F7" w:rsidTr="008C0397">
        <w:trPr>
          <w:trHeight w:val="1346"/>
        </w:trPr>
        <w:tc>
          <w:tcPr>
            <w:tcW w:w="848" w:type="dxa"/>
            <w:tcBorders>
              <w:top w:val="nil"/>
              <w:left w:val="nil"/>
              <w:bottom w:val="nil"/>
              <w:right w:val="nil"/>
            </w:tcBorders>
            <w:shd w:val="clear" w:color="auto" w:fill="auto"/>
            <w:tcMar>
              <w:top w:w="80" w:type="dxa"/>
              <w:left w:w="80" w:type="dxa"/>
              <w:bottom w:w="80" w:type="dxa"/>
              <w:right w:w="80" w:type="dxa"/>
            </w:tcMar>
          </w:tcPr>
          <w:p w:rsidR="00EC73F7" w:rsidRDefault="008C0397">
            <w:pPr>
              <w:jc w:val="right"/>
            </w:pPr>
            <w:r w:rsidRPr="006C05A8">
              <w:rPr>
                <w:rFonts w:eastAsia="ＭＳ 明朝"/>
                <w:noProof/>
                <w:lang w:eastAsia="zh-TW"/>
              </w:rPr>
              <w:drawing>
                <wp:inline distT="0" distB="0" distL="0" distR="0" wp14:anchorId="64751440" wp14:editId="7A96BF5A">
                  <wp:extent cx="504825" cy="1000125"/>
                  <wp:effectExtent l="0" t="0" r="9525" b="9525"/>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1000125"/>
                          </a:xfrm>
                          <a:prstGeom prst="rect">
                            <a:avLst/>
                          </a:prstGeom>
                          <a:noFill/>
                          <a:ln>
                            <a:noFill/>
                          </a:ln>
                        </pic:spPr>
                      </pic:pic>
                    </a:graphicData>
                  </a:graphic>
                </wp:inline>
              </w:drawing>
            </w:r>
          </w:p>
        </w:tc>
        <w:tc>
          <w:tcPr>
            <w:tcW w:w="7093" w:type="dxa"/>
            <w:tcBorders>
              <w:top w:val="nil"/>
              <w:left w:val="nil"/>
              <w:bottom w:val="nil"/>
              <w:right w:val="nil"/>
            </w:tcBorders>
            <w:shd w:val="clear" w:color="auto" w:fill="auto"/>
            <w:tcMar>
              <w:top w:w="80" w:type="dxa"/>
              <w:left w:w="80" w:type="dxa"/>
              <w:bottom w:w="80" w:type="dxa"/>
              <w:right w:w="80" w:type="dxa"/>
            </w:tcMar>
          </w:tcPr>
          <w:p w:rsidR="00EC73F7" w:rsidRDefault="00A03977">
            <w:pPr>
              <w:jc w:val="center"/>
              <w:rPr>
                <w:b/>
                <w:bCs/>
                <w:position w:val="12"/>
                <w:sz w:val="30"/>
                <w:szCs w:val="30"/>
              </w:rPr>
            </w:pPr>
            <w:r>
              <w:rPr>
                <w:b/>
                <w:bCs/>
                <w:position w:val="12"/>
                <w:sz w:val="30"/>
                <w:szCs w:val="30"/>
              </w:rPr>
              <w:t>INTERNATIONAL AMATEUR RADIO UNION</w:t>
            </w:r>
          </w:p>
          <w:p w:rsidR="00EC73F7" w:rsidRDefault="00A03977">
            <w:pPr>
              <w:jc w:val="center"/>
              <w:rPr>
                <w:b/>
                <w:bCs/>
                <w:smallCaps/>
                <w:sz w:val="30"/>
                <w:szCs w:val="30"/>
              </w:rPr>
            </w:pPr>
            <w:r>
              <w:rPr>
                <w:b/>
                <w:bCs/>
                <w:position w:val="12"/>
                <w:sz w:val="30"/>
                <w:szCs w:val="30"/>
              </w:rPr>
              <w:t>REGION 3</w:t>
            </w:r>
          </w:p>
          <w:p w:rsidR="00EC73F7" w:rsidRDefault="008C0397">
            <w:pPr>
              <w:jc w:val="center"/>
            </w:pPr>
            <w:r>
              <w:rPr>
                <w:b/>
                <w:bCs/>
                <w:smallCaps/>
                <w:sz w:val="30"/>
                <w:szCs w:val="30"/>
              </w:rPr>
              <w:t>S</w:t>
            </w:r>
            <w:r>
              <w:rPr>
                <w:rFonts w:eastAsia="PMingLiU" w:hint="eastAsia"/>
                <w:b/>
                <w:bCs/>
                <w:smallCaps/>
                <w:sz w:val="30"/>
                <w:szCs w:val="30"/>
                <w:lang w:eastAsia="zh-TW"/>
              </w:rPr>
              <w:t>even</w:t>
            </w:r>
            <w:r w:rsidR="00A03977">
              <w:rPr>
                <w:b/>
                <w:bCs/>
                <w:smallCaps/>
                <w:sz w:val="30"/>
                <w:szCs w:val="30"/>
              </w:rPr>
              <w:t>teenth  Regional  Conference</w:t>
            </w:r>
          </w:p>
        </w:tc>
        <w:tc>
          <w:tcPr>
            <w:tcW w:w="1421" w:type="dxa"/>
            <w:tcBorders>
              <w:top w:val="nil"/>
              <w:left w:val="nil"/>
              <w:bottom w:val="nil"/>
              <w:right w:val="nil"/>
            </w:tcBorders>
            <w:shd w:val="clear" w:color="auto" w:fill="auto"/>
            <w:tcMar>
              <w:top w:w="80" w:type="dxa"/>
              <w:left w:w="80" w:type="dxa"/>
              <w:bottom w:w="80" w:type="dxa"/>
              <w:right w:w="80" w:type="dxa"/>
            </w:tcMar>
          </w:tcPr>
          <w:p w:rsidR="00EC73F7" w:rsidRDefault="008C0397">
            <w:pPr>
              <w:jc w:val="right"/>
            </w:pPr>
            <w:r w:rsidRPr="006C05A8">
              <w:rPr>
                <w:rFonts w:eastAsia="ＭＳ 明朝"/>
                <w:noProof/>
                <w:lang w:eastAsia="zh-TW"/>
              </w:rPr>
              <w:drawing>
                <wp:inline distT="0" distB="0" distL="0" distR="0" wp14:anchorId="0437D350" wp14:editId="6CB26207">
                  <wp:extent cx="695325" cy="1085850"/>
                  <wp:effectExtent l="0" t="0" r="9525"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5325" cy="1085850"/>
                          </a:xfrm>
                          <a:prstGeom prst="rect">
                            <a:avLst/>
                          </a:prstGeom>
                          <a:noFill/>
                          <a:ln>
                            <a:noFill/>
                          </a:ln>
                        </pic:spPr>
                      </pic:pic>
                    </a:graphicData>
                  </a:graphic>
                </wp:inline>
              </w:drawing>
            </w:r>
          </w:p>
        </w:tc>
      </w:tr>
    </w:tbl>
    <w:p w:rsidR="00EC73F7" w:rsidRDefault="00EC73F7">
      <w:pPr>
        <w:pStyle w:val="1"/>
        <w:widowControl w:val="0"/>
        <w:ind w:left="108" w:hanging="108"/>
      </w:pPr>
    </w:p>
    <w:p w:rsidR="005A6CB5" w:rsidRDefault="008A6990" w:rsidP="005A6CB5">
      <w:pPr>
        <w:pStyle w:val="Data"/>
        <w:rPr>
          <w:sz w:val="20"/>
        </w:rPr>
      </w:pPr>
      <w:r>
        <w:rPr>
          <w:rFonts w:hint="eastAsia"/>
          <w:lang w:eastAsia="zh-TW"/>
        </w:rPr>
        <w:t>10</w:t>
      </w:r>
      <w:r w:rsidR="00A03977">
        <w:rPr>
          <w:sz w:val="21"/>
          <w:szCs w:val="21"/>
        </w:rPr>
        <w:t xml:space="preserve"> – </w:t>
      </w:r>
      <w:r>
        <w:rPr>
          <w:sz w:val="21"/>
          <w:szCs w:val="21"/>
        </w:rPr>
        <w:t>1</w:t>
      </w:r>
      <w:r>
        <w:rPr>
          <w:rFonts w:hint="eastAsia"/>
          <w:sz w:val="21"/>
          <w:szCs w:val="21"/>
          <w:lang w:eastAsia="zh-TW"/>
        </w:rPr>
        <w:t>4</w:t>
      </w:r>
      <w:r>
        <w:rPr>
          <w:sz w:val="21"/>
          <w:szCs w:val="21"/>
        </w:rPr>
        <w:t xml:space="preserve"> </w:t>
      </w:r>
      <w:r>
        <w:rPr>
          <w:rFonts w:hint="eastAsia"/>
          <w:sz w:val="21"/>
          <w:szCs w:val="21"/>
          <w:lang w:eastAsia="zh-TW"/>
        </w:rPr>
        <w:t>September</w:t>
      </w:r>
      <w:r>
        <w:rPr>
          <w:sz w:val="21"/>
          <w:szCs w:val="21"/>
        </w:rPr>
        <w:t xml:space="preserve"> 201</w:t>
      </w:r>
      <w:r>
        <w:rPr>
          <w:rFonts w:hint="eastAsia"/>
          <w:sz w:val="21"/>
          <w:szCs w:val="21"/>
          <w:lang w:eastAsia="zh-TW"/>
        </w:rPr>
        <w:t>8</w:t>
      </w:r>
      <w:r>
        <w:rPr>
          <w:sz w:val="21"/>
          <w:szCs w:val="21"/>
        </w:rPr>
        <w:tab/>
      </w:r>
    </w:p>
    <w:p w:rsidR="005A6CB5" w:rsidRDefault="005A6CB5" w:rsidP="005A6CB5">
      <w:pPr>
        <w:pStyle w:val="Head"/>
        <w:tabs>
          <w:tab w:val="clear" w:pos="6663"/>
        </w:tabs>
        <w:wordWrap w:val="0"/>
        <w:ind w:rightChars="-70" w:right="-168"/>
        <w:jc w:val="right"/>
      </w:pPr>
      <w:r>
        <w:rPr>
          <w:b/>
        </w:rPr>
        <w:t xml:space="preserve">Document </w:t>
      </w:r>
      <w:r>
        <w:rPr>
          <w:rFonts w:hint="eastAsia"/>
          <w:b/>
        </w:rPr>
        <w:t>No. 1</w:t>
      </w:r>
      <w:r>
        <w:rPr>
          <w:b/>
        </w:rPr>
        <w:t>8</w:t>
      </w:r>
      <w:r>
        <w:rPr>
          <w:rFonts w:hint="eastAsia"/>
          <w:b/>
        </w:rPr>
        <w:t>/XV</w:t>
      </w:r>
      <w:r>
        <w:rPr>
          <w:b/>
        </w:rPr>
        <w:t>II</w:t>
      </w:r>
      <w:r>
        <w:rPr>
          <w:rFonts w:hint="eastAsia"/>
          <w:b/>
        </w:rPr>
        <w:t>/</w:t>
      </w:r>
      <w:r w:rsidR="00087814">
        <w:rPr>
          <w:b/>
        </w:rPr>
        <w:t>048</w:t>
      </w:r>
    </w:p>
    <w:p w:rsidR="005A6CB5" w:rsidRPr="00432D4B" w:rsidRDefault="005A6CB5" w:rsidP="005A6CB5">
      <w:pPr>
        <w:pStyle w:val="Head"/>
        <w:tabs>
          <w:tab w:val="clear" w:pos="6663"/>
        </w:tabs>
        <w:wordWrap w:val="0"/>
        <w:ind w:rightChars="-70" w:right="-168"/>
        <w:jc w:val="right"/>
        <w:rPr>
          <w:rFonts w:asciiTheme="minorHAnsi" w:hAnsiTheme="minorHAnsi"/>
          <w:b/>
          <w:sz w:val="22"/>
          <w:szCs w:val="22"/>
        </w:rPr>
      </w:pPr>
      <w:r>
        <w:rPr>
          <w:rFonts w:hint="eastAsia"/>
        </w:rPr>
        <w:t xml:space="preserve">Agenda Item: </w:t>
      </w:r>
      <w:r w:rsidR="00087814">
        <w:t>10.1</w:t>
      </w:r>
    </w:p>
    <w:p w:rsidR="00EC73F7" w:rsidRPr="005A6CB5" w:rsidRDefault="00EC73F7" w:rsidP="005A6CB5">
      <w:pPr>
        <w:pStyle w:val="Head"/>
        <w:tabs>
          <w:tab w:val="clear" w:pos="6663"/>
          <w:tab w:val="right" w:pos="8647"/>
        </w:tabs>
        <w:ind w:left="120"/>
      </w:pPr>
    </w:p>
    <w:p w:rsidR="00EC73F7" w:rsidRDefault="00A03977">
      <w:pPr>
        <w:pStyle w:val="10"/>
        <w:ind w:left="0"/>
        <w:jc w:val="center"/>
        <w:rPr>
          <w:rFonts w:ascii="Times New Roman" w:eastAsia="Times New Roman" w:hAnsi="Times New Roman" w:cs="Times New Roman"/>
          <w:b/>
          <w:bCs/>
          <w:u w:val="single"/>
        </w:rPr>
      </w:pPr>
      <w:r>
        <w:rPr>
          <w:rFonts w:ascii="Times New Roman"/>
          <w:b/>
          <w:bCs/>
          <w:u w:val="single"/>
        </w:rPr>
        <w:t>Report of Chinese Taipei Amateur Radio League (CTARL)</w:t>
      </w:r>
    </w:p>
    <w:p w:rsidR="00EC73F7" w:rsidRPr="00DF300D" w:rsidRDefault="00EC73F7">
      <w:pPr>
        <w:pStyle w:val="10"/>
        <w:ind w:left="0"/>
        <w:jc w:val="both"/>
        <w:rPr>
          <w:rFonts w:ascii="Times New Roman" w:eastAsia="PMingLiU" w:hAnsi="Times New Roman" w:cs="Times New Roman"/>
          <w:lang w:eastAsia="zh-TW"/>
        </w:rPr>
      </w:pPr>
    </w:p>
    <w:p w:rsidR="00EC73F7" w:rsidRDefault="00A03977">
      <w:pPr>
        <w:pStyle w:val="10"/>
        <w:ind w:left="0"/>
        <w:jc w:val="both"/>
        <w:rPr>
          <w:rFonts w:ascii="Times New Roman" w:eastAsia="Times New Roman" w:hAnsi="Times New Roman" w:cs="Times New Roman"/>
          <w:b/>
          <w:bCs/>
          <w:u w:val="single"/>
        </w:rPr>
      </w:pPr>
      <w:r>
        <w:rPr>
          <w:rFonts w:ascii="Times New Roman"/>
          <w:b/>
          <w:bCs/>
          <w:u w:val="single"/>
        </w:rPr>
        <w:t>CTARL membership:</w:t>
      </w:r>
    </w:p>
    <w:p w:rsidR="00EC73F7" w:rsidRDefault="00EC73F7">
      <w:pPr>
        <w:pStyle w:val="10"/>
        <w:ind w:left="0"/>
        <w:jc w:val="both"/>
        <w:rPr>
          <w:rFonts w:ascii="Times New Roman" w:eastAsia="Times New Roman" w:hAnsi="Times New Roman" w:cs="Times New Roman"/>
        </w:rPr>
      </w:pPr>
    </w:p>
    <w:p w:rsidR="00DF300D" w:rsidRPr="00DF300D" w:rsidRDefault="008C0397">
      <w:pPr>
        <w:pStyle w:val="10"/>
        <w:ind w:left="0"/>
        <w:jc w:val="both"/>
        <w:rPr>
          <w:rFonts w:ascii="Times New Roman" w:eastAsia="PMingLiU"/>
          <w:lang w:eastAsia="zh-TW"/>
        </w:rPr>
      </w:pPr>
      <w:r>
        <w:rPr>
          <w:rFonts w:ascii="Times New Roman" w:eastAsia="PMingLiU" w:hint="eastAsia"/>
          <w:lang w:eastAsia="zh-TW"/>
        </w:rPr>
        <w:t>until</w:t>
      </w:r>
      <w:r>
        <w:rPr>
          <w:rFonts w:ascii="Times New Roman"/>
        </w:rPr>
        <w:t xml:space="preserve"> 201</w:t>
      </w:r>
      <w:r>
        <w:rPr>
          <w:rFonts w:ascii="Times New Roman" w:eastAsia="PMingLiU" w:hint="eastAsia"/>
          <w:lang w:eastAsia="zh-TW"/>
        </w:rPr>
        <w:t>8</w:t>
      </w:r>
      <w:r w:rsidR="00A03977">
        <w:rPr>
          <w:rFonts w:ascii="Times New Roman"/>
        </w:rPr>
        <w:t xml:space="preserve">, there </w:t>
      </w:r>
      <w:r>
        <w:rPr>
          <w:rFonts w:ascii="Times New Roman"/>
        </w:rPr>
        <w:t>are total 4</w:t>
      </w:r>
      <w:r>
        <w:rPr>
          <w:rFonts w:ascii="Times New Roman" w:eastAsia="PMingLiU" w:hint="eastAsia"/>
          <w:lang w:eastAsia="zh-TW"/>
        </w:rPr>
        <w:t>15</w:t>
      </w:r>
      <w:r>
        <w:rPr>
          <w:rFonts w:ascii="Times New Roman"/>
        </w:rPr>
        <w:t xml:space="preserve"> members (including 2</w:t>
      </w:r>
      <w:r>
        <w:rPr>
          <w:rFonts w:ascii="Times New Roman" w:eastAsia="PMingLiU" w:hint="eastAsia"/>
          <w:lang w:eastAsia="zh-TW"/>
        </w:rPr>
        <w:t>35</w:t>
      </w:r>
      <w:r w:rsidR="00A03977">
        <w:rPr>
          <w:rFonts w:ascii="Times New Roman"/>
        </w:rPr>
        <w:t xml:space="preserve"> life members)</w:t>
      </w:r>
      <w:r w:rsidR="00BA3CFE">
        <w:rPr>
          <w:rFonts w:ascii="Times New Roman" w:eastAsia="PMingLiU" w:hint="eastAsia"/>
          <w:lang w:eastAsia="zh-TW"/>
        </w:rPr>
        <w:t xml:space="preserve"> in our </w:t>
      </w:r>
      <w:r w:rsidR="00632642">
        <w:rPr>
          <w:rFonts w:ascii="Times New Roman" w:eastAsia="PMingLiU"/>
          <w:lang w:eastAsia="zh-TW"/>
        </w:rPr>
        <w:t>Society</w:t>
      </w:r>
      <w:bookmarkStart w:id="0" w:name="_GoBack"/>
      <w:bookmarkEnd w:id="0"/>
      <w:r w:rsidR="00A03977">
        <w:rPr>
          <w:rFonts w:ascii="Times New Roman"/>
        </w:rPr>
        <w:t xml:space="preserve">. The individual </w:t>
      </w:r>
      <w:r w:rsidR="00632642">
        <w:rPr>
          <w:rFonts w:ascii="Times New Roman"/>
        </w:rPr>
        <w:t>annual</w:t>
      </w:r>
      <w:r w:rsidR="00A03977">
        <w:rPr>
          <w:rFonts w:ascii="Times New Roman"/>
        </w:rPr>
        <w:t xml:space="preserve"> membership fe</w:t>
      </w:r>
      <w:r>
        <w:rPr>
          <w:rFonts w:ascii="Times New Roman"/>
        </w:rPr>
        <w:t>e is remained NT</w:t>
      </w:r>
      <w:r>
        <w:rPr>
          <w:rFonts w:ascii="Times New Roman" w:eastAsia="PMingLiU" w:hint="eastAsia"/>
          <w:lang w:eastAsia="zh-TW"/>
        </w:rPr>
        <w:t>D</w:t>
      </w:r>
      <w:r>
        <w:rPr>
          <w:rFonts w:ascii="Times New Roman"/>
        </w:rPr>
        <w:t>600 (around US</w:t>
      </w:r>
      <w:r>
        <w:rPr>
          <w:rFonts w:ascii="Times New Roman" w:eastAsia="PMingLiU" w:hint="eastAsia"/>
          <w:lang w:eastAsia="zh-TW"/>
        </w:rPr>
        <w:t>D</w:t>
      </w:r>
      <w:r w:rsidR="00A03977">
        <w:rPr>
          <w:rFonts w:ascii="Times New Roman"/>
        </w:rPr>
        <w:t>20) an</w:t>
      </w:r>
      <w:r>
        <w:rPr>
          <w:rFonts w:ascii="Times New Roman"/>
        </w:rPr>
        <w:t>d the life membership fee is NT</w:t>
      </w:r>
      <w:r>
        <w:rPr>
          <w:rFonts w:ascii="Times New Roman" w:eastAsia="PMingLiU" w:hint="eastAsia"/>
          <w:lang w:eastAsia="zh-TW"/>
        </w:rPr>
        <w:t>D7</w:t>
      </w:r>
      <w:r w:rsidR="00632642">
        <w:rPr>
          <w:rFonts w:ascii="Times New Roman" w:eastAsia="PMingLiU" w:hint="eastAsia"/>
          <w:lang w:eastAsia="zh-TW"/>
        </w:rPr>
        <w:t>2</w:t>
      </w:r>
      <w:r>
        <w:rPr>
          <w:rFonts w:ascii="Times New Roman"/>
        </w:rPr>
        <w:t>00 (around US$2</w:t>
      </w:r>
      <w:r w:rsidR="00632642">
        <w:rPr>
          <w:rFonts w:ascii="Times New Roman" w:eastAsia="PMingLiU" w:hint="eastAsia"/>
          <w:lang w:eastAsia="zh-TW"/>
        </w:rPr>
        <w:t>4</w:t>
      </w:r>
      <w:r w:rsidR="00A03977">
        <w:rPr>
          <w:rFonts w:ascii="Times New Roman"/>
        </w:rPr>
        <w:t>0).</w:t>
      </w:r>
    </w:p>
    <w:p w:rsidR="00FB1203" w:rsidRPr="00632642" w:rsidRDefault="00FB1203">
      <w:pPr>
        <w:pStyle w:val="10"/>
        <w:ind w:left="0"/>
        <w:jc w:val="both"/>
        <w:rPr>
          <w:rFonts w:ascii="Times New Roman" w:eastAsia="PMingLiU" w:hAnsi="Times New Roman" w:cs="Times New Roman"/>
          <w:lang w:eastAsia="zh-TW"/>
        </w:rPr>
      </w:pPr>
    </w:p>
    <w:p w:rsidR="00BA3CFE" w:rsidRDefault="00056E2C">
      <w:pPr>
        <w:pStyle w:val="10"/>
        <w:ind w:left="0"/>
        <w:jc w:val="both"/>
        <w:rPr>
          <w:rFonts w:ascii="Times New Roman" w:eastAsia="PMingLiU" w:hAnsi="Times New Roman" w:cs="Times New Roman"/>
          <w:b/>
          <w:bCs/>
          <w:u w:val="single"/>
          <w:lang w:eastAsia="zh-TW"/>
        </w:rPr>
      </w:pPr>
      <w:r>
        <w:rPr>
          <w:rFonts w:ascii="Times New Roman" w:eastAsia="PMingLiU" w:hAnsi="Times New Roman" w:cs="Times New Roman" w:hint="eastAsia"/>
          <w:b/>
          <w:bCs/>
          <w:u w:val="single"/>
          <w:lang w:eastAsia="zh-TW"/>
        </w:rPr>
        <w:t>Regulation</w:t>
      </w:r>
      <w:r w:rsidR="00BA3CFE">
        <w:rPr>
          <w:rFonts w:ascii="Times New Roman" w:eastAsia="PMingLiU" w:hAnsi="Times New Roman" w:cs="Times New Roman" w:hint="eastAsia"/>
          <w:b/>
          <w:bCs/>
          <w:u w:val="single"/>
          <w:lang w:eastAsia="zh-TW"/>
        </w:rPr>
        <w:t xml:space="preserve"> improvement</w:t>
      </w:r>
    </w:p>
    <w:p w:rsidR="00234CF4" w:rsidRDefault="00234CF4" w:rsidP="00BA3CFE">
      <w:pPr>
        <w:pStyle w:val="10"/>
        <w:ind w:left="0"/>
        <w:jc w:val="both"/>
        <w:rPr>
          <w:rFonts w:ascii="Times New Roman" w:eastAsia="PMingLiU"/>
          <w:lang w:eastAsia="zh-TW"/>
        </w:rPr>
      </w:pPr>
    </w:p>
    <w:p w:rsidR="00130A9B" w:rsidRDefault="00BA3CFE" w:rsidP="00BA3CFE">
      <w:pPr>
        <w:pStyle w:val="10"/>
        <w:ind w:left="0"/>
        <w:jc w:val="both"/>
        <w:rPr>
          <w:rFonts w:ascii="Times New Roman" w:eastAsia="PMingLiU"/>
          <w:lang w:eastAsia="zh-TW"/>
        </w:rPr>
      </w:pPr>
      <w:r>
        <w:rPr>
          <w:rFonts w:ascii="Times New Roman" w:eastAsia="PMingLiU" w:hint="eastAsia"/>
          <w:lang w:eastAsia="zh-TW"/>
        </w:rPr>
        <w:t xml:space="preserve">During the years, </w:t>
      </w:r>
      <w:r w:rsidR="00130A9B">
        <w:rPr>
          <w:rFonts w:ascii="Times New Roman" w:eastAsia="PMingLiU" w:hint="eastAsia"/>
          <w:lang w:eastAsia="zh-TW"/>
        </w:rPr>
        <w:t>we</w:t>
      </w:r>
      <w:r w:rsidR="00130A9B">
        <w:rPr>
          <w:rFonts w:ascii="Times New Roman" w:eastAsia="PMingLiU"/>
          <w:lang w:eastAsia="zh-TW"/>
        </w:rPr>
        <w:t>’</w:t>
      </w:r>
      <w:r w:rsidR="00130A9B">
        <w:rPr>
          <w:rFonts w:ascii="Times New Roman" w:eastAsia="PMingLiU" w:hint="eastAsia"/>
          <w:lang w:eastAsia="zh-TW"/>
        </w:rPr>
        <w:t>ve been fought for new regulation from our Registration. Finally we have some progress.</w:t>
      </w:r>
    </w:p>
    <w:p w:rsidR="00130A9B" w:rsidRDefault="00130A9B" w:rsidP="00130A9B">
      <w:pPr>
        <w:pStyle w:val="10"/>
        <w:numPr>
          <w:ilvl w:val="0"/>
          <w:numId w:val="4"/>
        </w:numPr>
        <w:jc w:val="both"/>
        <w:rPr>
          <w:rFonts w:ascii="Times New Roman" w:eastAsia="PMingLiU"/>
          <w:lang w:eastAsia="zh-TW"/>
        </w:rPr>
      </w:pPr>
      <w:r>
        <w:rPr>
          <w:rFonts w:ascii="Times New Roman" w:eastAsia="PMingLiU" w:hint="eastAsia"/>
          <w:lang w:eastAsia="zh-TW"/>
        </w:rPr>
        <w:t xml:space="preserve">CW is no longer required for radio </w:t>
      </w:r>
      <w:r>
        <w:rPr>
          <w:rFonts w:ascii="Times New Roman" w:eastAsia="PMingLiU"/>
          <w:lang w:eastAsia="zh-TW"/>
        </w:rPr>
        <w:t>licenses</w:t>
      </w:r>
      <w:r>
        <w:rPr>
          <w:rFonts w:ascii="Times New Roman" w:eastAsia="PMingLiU" w:hint="eastAsia"/>
          <w:lang w:eastAsia="zh-TW"/>
        </w:rPr>
        <w:t xml:space="preserve"> exam</w:t>
      </w:r>
    </w:p>
    <w:p w:rsidR="00130A9B" w:rsidRDefault="00130A9B" w:rsidP="00130A9B">
      <w:pPr>
        <w:pStyle w:val="10"/>
        <w:numPr>
          <w:ilvl w:val="0"/>
          <w:numId w:val="4"/>
        </w:numPr>
        <w:jc w:val="both"/>
        <w:rPr>
          <w:rFonts w:ascii="Times New Roman" w:eastAsia="PMingLiU"/>
          <w:lang w:eastAsia="zh-TW"/>
        </w:rPr>
      </w:pPr>
      <w:r>
        <w:rPr>
          <w:rFonts w:ascii="Times New Roman" w:eastAsia="PMingLiU"/>
          <w:lang w:eastAsia="zh-TW"/>
        </w:rPr>
        <w:t>A</w:t>
      </w:r>
      <w:r>
        <w:rPr>
          <w:rFonts w:ascii="Times New Roman" w:eastAsia="PMingLiU" w:hint="eastAsia"/>
          <w:lang w:eastAsia="zh-TW"/>
        </w:rPr>
        <w:t>ll licenses duration extend from 5 years to 10 years.</w:t>
      </w:r>
    </w:p>
    <w:p w:rsidR="00056E2C" w:rsidRDefault="00056E2C" w:rsidP="00130A9B">
      <w:pPr>
        <w:pStyle w:val="10"/>
        <w:numPr>
          <w:ilvl w:val="0"/>
          <w:numId w:val="4"/>
        </w:numPr>
        <w:jc w:val="both"/>
        <w:rPr>
          <w:rFonts w:ascii="Times New Roman" w:eastAsia="PMingLiU"/>
          <w:lang w:eastAsia="zh-TW"/>
        </w:rPr>
      </w:pPr>
      <w:r>
        <w:rPr>
          <w:rFonts w:ascii="Times New Roman" w:eastAsia="PMingLiU"/>
          <w:lang w:eastAsia="zh-TW"/>
        </w:rPr>
        <w:t>A</w:t>
      </w:r>
      <w:r>
        <w:rPr>
          <w:rFonts w:ascii="Times New Roman" w:eastAsia="PMingLiU" w:hint="eastAsia"/>
          <w:lang w:eastAsia="zh-TW"/>
        </w:rPr>
        <w:t xml:space="preserve">ll </w:t>
      </w:r>
      <w:r>
        <w:rPr>
          <w:rFonts w:ascii="Times New Roman" w:eastAsia="PMingLiU"/>
          <w:lang w:eastAsia="zh-TW"/>
        </w:rPr>
        <w:t>questionnaire</w:t>
      </w:r>
      <w:r>
        <w:rPr>
          <w:rFonts w:ascii="Times New Roman" w:eastAsia="PMingLiU" w:hint="eastAsia"/>
          <w:lang w:eastAsia="zh-TW"/>
        </w:rPr>
        <w:t xml:space="preserve"> for all licenses has been greatly modified</w:t>
      </w:r>
      <w:r w:rsidR="00CD7CF0">
        <w:rPr>
          <w:rFonts w:ascii="Times New Roman" w:eastAsia="PMingLiU" w:hint="eastAsia"/>
          <w:lang w:eastAsia="zh-TW"/>
        </w:rPr>
        <w:t xml:space="preserve"> and improved</w:t>
      </w:r>
      <w:r>
        <w:rPr>
          <w:rFonts w:ascii="Times New Roman" w:eastAsia="PMingLiU" w:hint="eastAsia"/>
          <w:lang w:eastAsia="zh-TW"/>
        </w:rPr>
        <w:t xml:space="preserve">.  </w:t>
      </w:r>
    </w:p>
    <w:p w:rsidR="00056E2C" w:rsidRDefault="00130A9B" w:rsidP="00130A9B">
      <w:pPr>
        <w:pStyle w:val="10"/>
        <w:numPr>
          <w:ilvl w:val="0"/>
          <w:numId w:val="4"/>
        </w:numPr>
        <w:jc w:val="both"/>
        <w:rPr>
          <w:rFonts w:ascii="Times New Roman" w:eastAsia="PMingLiU"/>
          <w:lang w:eastAsia="zh-TW"/>
        </w:rPr>
      </w:pPr>
      <w:r>
        <w:rPr>
          <w:rFonts w:ascii="Times New Roman" w:eastAsia="PMingLiU"/>
          <w:lang w:eastAsia="zh-TW"/>
        </w:rPr>
        <w:t>O</w:t>
      </w:r>
      <w:r>
        <w:rPr>
          <w:rFonts w:ascii="Times New Roman" w:eastAsia="PMingLiU" w:hint="eastAsia"/>
          <w:lang w:eastAsia="zh-TW"/>
        </w:rPr>
        <w:t>pen</w:t>
      </w:r>
      <w:r w:rsidR="00632642">
        <w:rPr>
          <w:rFonts w:ascii="Times New Roman" w:eastAsia="PMingLiU" w:hint="eastAsia"/>
          <w:lang w:eastAsia="zh-TW"/>
        </w:rPr>
        <w:t xml:space="preserve"> </w:t>
      </w:r>
      <w:r w:rsidR="00CD7CF0">
        <w:rPr>
          <w:rFonts w:ascii="Times New Roman" w:eastAsia="PMingLiU" w:hint="eastAsia"/>
          <w:lang w:eastAsia="zh-TW"/>
        </w:rPr>
        <w:t>the setup for</w:t>
      </w:r>
      <w:r>
        <w:rPr>
          <w:rFonts w:ascii="Times New Roman" w:eastAsia="PMingLiU" w:hint="eastAsia"/>
          <w:lang w:eastAsia="zh-TW"/>
        </w:rPr>
        <w:t xml:space="preserve"> </w:t>
      </w:r>
      <w:r w:rsidR="00CD7CF0">
        <w:rPr>
          <w:rFonts w:ascii="Times New Roman" w:eastAsia="PMingLiU"/>
          <w:lang w:eastAsia="zh-TW"/>
        </w:rPr>
        <w:t>repeater,</w:t>
      </w:r>
      <w:r>
        <w:rPr>
          <w:rFonts w:ascii="Times New Roman" w:eastAsia="PMingLiU" w:hint="eastAsia"/>
          <w:lang w:eastAsia="zh-TW"/>
        </w:rPr>
        <w:t xml:space="preserve"> beacon radio and special</w:t>
      </w:r>
      <w:r w:rsidR="00056E2C">
        <w:rPr>
          <w:rFonts w:ascii="Times New Roman" w:eastAsia="PMingLiU" w:hint="eastAsia"/>
          <w:lang w:eastAsia="zh-TW"/>
        </w:rPr>
        <w:t xml:space="preserve"> event radio.</w:t>
      </w:r>
      <w:r>
        <w:rPr>
          <w:rFonts w:ascii="Times New Roman" w:eastAsia="PMingLiU" w:hint="eastAsia"/>
          <w:lang w:eastAsia="zh-TW"/>
        </w:rPr>
        <w:t xml:space="preserve">  </w:t>
      </w:r>
    </w:p>
    <w:p w:rsidR="00BA3CFE" w:rsidRDefault="00056E2C" w:rsidP="00130A9B">
      <w:pPr>
        <w:pStyle w:val="10"/>
        <w:numPr>
          <w:ilvl w:val="0"/>
          <w:numId w:val="4"/>
        </w:numPr>
        <w:jc w:val="both"/>
        <w:rPr>
          <w:rFonts w:ascii="Times New Roman" w:eastAsia="PMingLiU"/>
          <w:lang w:eastAsia="zh-TW"/>
        </w:rPr>
      </w:pPr>
      <w:r>
        <w:rPr>
          <w:rFonts w:ascii="Times New Roman" w:eastAsia="PMingLiU"/>
          <w:lang w:eastAsia="zh-TW"/>
        </w:rPr>
        <w:t>N</w:t>
      </w:r>
      <w:r>
        <w:rPr>
          <w:rFonts w:ascii="Times New Roman" w:eastAsia="PMingLiU" w:hint="eastAsia"/>
          <w:lang w:eastAsia="zh-TW"/>
        </w:rPr>
        <w:t xml:space="preserve">ew </w:t>
      </w:r>
      <w:r>
        <w:rPr>
          <w:rFonts w:ascii="Times New Roman" w:eastAsia="PMingLiU"/>
          <w:lang w:eastAsia="zh-TW"/>
        </w:rPr>
        <w:t>frequency</w:t>
      </w:r>
      <w:r>
        <w:rPr>
          <w:rFonts w:ascii="Times New Roman" w:eastAsia="PMingLiU" w:hint="eastAsia"/>
          <w:lang w:eastAsia="zh-TW"/>
        </w:rPr>
        <w:t xml:space="preserve"> </w:t>
      </w:r>
      <w:r>
        <w:rPr>
          <w:rFonts w:ascii="Times New Roman" w:eastAsia="PMingLiU"/>
          <w:lang w:eastAsia="zh-TW"/>
        </w:rPr>
        <w:t>allocation</w:t>
      </w:r>
      <w:r>
        <w:rPr>
          <w:rFonts w:ascii="Times New Roman" w:eastAsia="PMingLiU" w:hint="eastAsia"/>
          <w:lang w:eastAsia="zh-TW"/>
        </w:rPr>
        <w:t xml:space="preserve"> established</w:t>
      </w:r>
      <w:r w:rsidR="00130A9B">
        <w:rPr>
          <w:rFonts w:ascii="Times New Roman" w:eastAsia="PMingLiU" w:hint="eastAsia"/>
          <w:lang w:eastAsia="zh-TW"/>
        </w:rPr>
        <w:t>.</w:t>
      </w:r>
    </w:p>
    <w:p w:rsidR="00BA3CFE" w:rsidRDefault="00BA3CFE">
      <w:pPr>
        <w:pStyle w:val="10"/>
        <w:ind w:left="0"/>
        <w:jc w:val="both"/>
        <w:rPr>
          <w:rFonts w:ascii="Times New Roman" w:eastAsia="PMingLiU" w:hAnsi="Times New Roman" w:cs="Times New Roman"/>
          <w:b/>
          <w:bCs/>
          <w:u w:val="single"/>
          <w:lang w:eastAsia="zh-TW"/>
        </w:rPr>
      </w:pPr>
    </w:p>
    <w:p w:rsidR="00234CF4" w:rsidRPr="00BA3CFE" w:rsidRDefault="00234CF4">
      <w:pPr>
        <w:pStyle w:val="10"/>
        <w:ind w:left="0"/>
        <w:jc w:val="both"/>
        <w:rPr>
          <w:rFonts w:ascii="Times New Roman" w:eastAsia="PMingLiU" w:hAnsi="Times New Roman" w:cs="Times New Roman"/>
          <w:b/>
          <w:bCs/>
          <w:u w:val="single"/>
          <w:lang w:eastAsia="zh-TW"/>
        </w:rPr>
      </w:pPr>
    </w:p>
    <w:p w:rsidR="00EC73F7" w:rsidRPr="00234CF4" w:rsidRDefault="00234CF4">
      <w:pPr>
        <w:pStyle w:val="10"/>
        <w:ind w:left="0"/>
        <w:jc w:val="both"/>
        <w:rPr>
          <w:rFonts w:ascii="Times New Roman" w:eastAsia="PMingLiU" w:hAnsi="Times New Roman" w:cs="Times New Roman"/>
          <w:b/>
          <w:bCs/>
          <w:u w:val="single"/>
          <w:lang w:eastAsia="zh-TW"/>
        </w:rPr>
      </w:pPr>
      <w:r>
        <w:rPr>
          <w:rFonts w:ascii="Times New Roman"/>
          <w:b/>
          <w:bCs/>
          <w:u w:val="single"/>
        </w:rPr>
        <w:t>Special</w:t>
      </w:r>
      <w:r w:rsidR="00A03977">
        <w:rPr>
          <w:rFonts w:ascii="Times New Roman"/>
          <w:b/>
          <w:bCs/>
          <w:u w:val="single"/>
        </w:rPr>
        <w:t xml:space="preserve"> international events:</w:t>
      </w:r>
    </w:p>
    <w:p w:rsidR="00234CF4" w:rsidRDefault="00234CF4">
      <w:pPr>
        <w:pStyle w:val="10"/>
        <w:ind w:left="0"/>
        <w:jc w:val="both"/>
        <w:rPr>
          <w:rFonts w:ascii="Times New Roman" w:eastAsia="PMingLiU"/>
          <w:lang w:eastAsia="zh-TW"/>
        </w:rPr>
      </w:pPr>
    </w:p>
    <w:p w:rsidR="00234CF4" w:rsidRPr="00234CF4" w:rsidRDefault="00A03977">
      <w:pPr>
        <w:pStyle w:val="10"/>
        <w:ind w:left="0"/>
        <w:jc w:val="both"/>
        <w:rPr>
          <w:rFonts w:ascii="Times New Roman" w:eastAsia="PMingLiU" w:hAnsi="Times New Roman" w:cs="Times New Roman"/>
          <w:lang w:eastAsia="zh-TW"/>
        </w:rPr>
      </w:pPr>
      <w:r>
        <w:rPr>
          <w:rFonts w:ascii="Times New Roman"/>
        </w:rPr>
        <w:t>There are some international events hosted in Taiwan and CTARL is managing the special amateur radio stations to promote and celebrate these events to people in Taiwan and all over the world.</w:t>
      </w:r>
    </w:p>
    <w:p w:rsidR="00EC73F7" w:rsidRDefault="00056E2C">
      <w:pPr>
        <w:pStyle w:val="10"/>
        <w:numPr>
          <w:ilvl w:val="0"/>
          <w:numId w:val="3"/>
        </w:numPr>
        <w:tabs>
          <w:tab w:val="num" w:pos="360"/>
        </w:tabs>
        <w:ind w:left="360" w:hanging="360"/>
        <w:jc w:val="both"/>
        <w:rPr>
          <w:rFonts w:ascii="Times New Roman" w:eastAsia="Times New Roman" w:hAnsi="Times New Roman" w:cs="Times New Roman"/>
        </w:rPr>
      </w:pPr>
      <w:r>
        <w:rPr>
          <w:rFonts w:ascii="Times New Roman"/>
        </w:rPr>
        <w:lastRenderedPageBreak/>
        <w:t>BV0</w:t>
      </w:r>
      <w:r>
        <w:rPr>
          <w:rFonts w:ascii="Times New Roman" w:eastAsia="PMingLiU" w:hint="eastAsia"/>
          <w:lang w:eastAsia="zh-TW"/>
        </w:rPr>
        <w:t>FISU</w:t>
      </w:r>
    </w:p>
    <w:p w:rsidR="00EC73F7" w:rsidRPr="00056E2C" w:rsidRDefault="00056E2C">
      <w:pPr>
        <w:pStyle w:val="10"/>
        <w:jc w:val="both"/>
        <w:rPr>
          <w:rFonts w:ascii="Times New Roman" w:eastAsia="PMingLiU" w:hAnsi="Times New Roman" w:cs="Times New Roman"/>
          <w:lang w:eastAsia="zh-TW"/>
        </w:rPr>
      </w:pPr>
      <w:r>
        <w:rPr>
          <w:rFonts w:ascii="Times New Roman"/>
        </w:rPr>
        <w:t xml:space="preserve">Event: </w:t>
      </w:r>
      <w:r>
        <w:rPr>
          <w:rFonts w:ascii="Times New Roman" w:eastAsia="PMingLiU" w:hint="eastAsia"/>
          <w:lang w:eastAsia="zh-TW"/>
        </w:rPr>
        <w:t>Universiade</w:t>
      </w:r>
    </w:p>
    <w:p w:rsidR="00B36227" w:rsidRPr="00B36227" w:rsidRDefault="00B36227" w:rsidP="00B36227">
      <w:pPr>
        <w:pStyle w:val="10"/>
        <w:jc w:val="both"/>
        <w:rPr>
          <w:rFonts w:ascii="Times New Roman" w:eastAsia="PMingLiU" w:hAnsi="Times New Roman" w:cs="Times New Roman"/>
          <w:lang w:eastAsia="zh-TW"/>
        </w:rPr>
      </w:pPr>
      <w:r>
        <w:rPr>
          <w:rFonts w:ascii="Times New Roman"/>
        </w:rPr>
        <w:t>Date: 201</w:t>
      </w:r>
      <w:r>
        <w:rPr>
          <w:rFonts w:ascii="Times New Roman" w:eastAsia="PMingLiU" w:hint="eastAsia"/>
          <w:lang w:eastAsia="zh-TW"/>
        </w:rPr>
        <w:t>7</w:t>
      </w:r>
      <w:r>
        <w:rPr>
          <w:rFonts w:ascii="Times New Roman"/>
        </w:rPr>
        <w:t>/</w:t>
      </w:r>
      <w:r>
        <w:rPr>
          <w:rFonts w:ascii="Times New Roman" w:eastAsia="PMingLiU" w:hint="eastAsia"/>
          <w:lang w:eastAsia="zh-TW"/>
        </w:rPr>
        <w:t>8</w:t>
      </w:r>
      <w:r>
        <w:rPr>
          <w:rFonts w:ascii="Times New Roman"/>
        </w:rPr>
        <w:t>/1</w:t>
      </w:r>
      <w:r>
        <w:rPr>
          <w:rFonts w:ascii="Times New Roman" w:eastAsia="PMingLiU" w:hint="eastAsia"/>
          <w:lang w:eastAsia="zh-TW"/>
        </w:rPr>
        <w:t>9-30</w:t>
      </w:r>
    </w:p>
    <w:p w:rsidR="00EC73F7" w:rsidRDefault="00B36227">
      <w:pPr>
        <w:pStyle w:val="10"/>
        <w:jc w:val="both"/>
        <w:rPr>
          <w:rFonts w:ascii="Times New Roman" w:eastAsia="PMingLiU" w:hAnsi="Times New Roman" w:cs="Times New Roman"/>
          <w:lang w:eastAsia="zh-TW"/>
        </w:rPr>
      </w:pPr>
      <w:r>
        <w:rPr>
          <w:rFonts w:ascii="Times New Roman" w:eastAsia="PMingLiU" w:hAnsi="Times New Roman" w:cs="Times New Roman" w:hint="eastAsia"/>
          <w:lang w:eastAsia="zh-TW"/>
        </w:rPr>
        <w:t xml:space="preserve">The XXIX Summer </w:t>
      </w:r>
      <w:r w:rsidR="005A6CB5">
        <w:rPr>
          <w:rFonts w:ascii="Times New Roman" w:eastAsia="PMingLiU" w:hAnsi="Times New Roman" w:cs="Times New Roman" w:hint="eastAsia"/>
          <w:lang w:eastAsia="zh-TW"/>
        </w:rPr>
        <w:t xml:space="preserve">Universiade </w:t>
      </w:r>
      <w:r>
        <w:rPr>
          <w:rFonts w:ascii="Times New Roman" w:eastAsia="PMingLiU" w:hAnsi="Times New Roman" w:cs="Times New Roman" w:hint="eastAsia"/>
          <w:lang w:eastAsia="zh-TW"/>
        </w:rPr>
        <w:t>held in Taiwan.</w:t>
      </w:r>
    </w:p>
    <w:p w:rsidR="00FF76B4" w:rsidRPr="00B36227" w:rsidRDefault="00FF76B4">
      <w:pPr>
        <w:pStyle w:val="10"/>
        <w:jc w:val="both"/>
        <w:rPr>
          <w:rFonts w:ascii="Times New Roman" w:eastAsia="PMingLiU" w:hAnsi="Times New Roman" w:cs="Times New Roman"/>
          <w:lang w:eastAsia="zh-TW"/>
        </w:rPr>
      </w:pPr>
    </w:p>
    <w:p w:rsidR="00EC73F7" w:rsidRDefault="00B36227">
      <w:pPr>
        <w:pStyle w:val="10"/>
        <w:numPr>
          <w:ilvl w:val="0"/>
          <w:numId w:val="3"/>
        </w:numPr>
        <w:tabs>
          <w:tab w:val="num" w:pos="360"/>
        </w:tabs>
        <w:ind w:left="360" w:hanging="360"/>
        <w:jc w:val="both"/>
        <w:rPr>
          <w:rFonts w:ascii="Times New Roman" w:eastAsia="Times New Roman" w:hAnsi="Times New Roman" w:cs="Times New Roman"/>
        </w:rPr>
      </w:pPr>
      <w:r>
        <w:rPr>
          <w:rFonts w:ascii="Times New Roman"/>
        </w:rPr>
        <w:t>B</w:t>
      </w:r>
      <w:r>
        <w:rPr>
          <w:rFonts w:ascii="Times New Roman" w:eastAsia="PMingLiU" w:hint="eastAsia"/>
          <w:lang w:eastAsia="zh-TW"/>
        </w:rPr>
        <w:t>V0SM</w:t>
      </w:r>
      <w:r w:rsidR="00A03977">
        <w:rPr>
          <w:rFonts w:ascii="Times New Roman"/>
        </w:rPr>
        <w:t>:</w:t>
      </w:r>
    </w:p>
    <w:p w:rsidR="00EC73F7" w:rsidRPr="00B36227" w:rsidRDefault="00A03977">
      <w:pPr>
        <w:pStyle w:val="10"/>
        <w:ind w:left="360"/>
        <w:jc w:val="both"/>
        <w:rPr>
          <w:rFonts w:ascii="Times New Roman" w:eastAsia="PMingLiU" w:hAnsi="Times New Roman" w:cs="Times New Roman"/>
          <w:lang w:eastAsia="zh-TW"/>
        </w:rPr>
      </w:pPr>
      <w:r>
        <w:rPr>
          <w:rFonts w:ascii="Times New Roman" w:eastAsia="Times New Roman" w:hAnsi="Times New Roman" w:cs="Times New Roman"/>
        </w:rPr>
        <w:tab/>
        <w:t xml:space="preserve">Event: </w:t>
      </w:r>
      <w:r w:rsidR="00B36227">
        <w:rPr>
          <w:rFonts w:ascii="Times New Roman" w:eastAsia="PMingLiU" w:hAnsi="Times New Roman" w:cs="Times New Roman" w:hint="eastAsia"/>
          <w:lang w:eastAsia="zh-TW"/>
        </w:rPr>
        <w:t>ARISS</w:t>
      </w:r>
    </w:p>
    <w:p w:rsidR="00EC73F7" w:rsidRPr="00B36227" w:rsidRDefault="00A03977">
      <w:pPr>
        <w:pStyle w:val="10"/>
        <w:jc w:val="both"/>
        <w:rPr>
          <w:rFonts w:ascii="Times New Roman" w:eastAsia="PMingLiU" w:hAnsi="Times New Roman" w:cs="Times New Roman"/>
          <w:lang w:eastAsia="zh-TW"/>
        </w:rPr>
      </w:pPr>
      <w:r>
        <w:rPr>
          <w:rFonts w:ascii="Times New Roman"/>
        </w:rPr>
        <w:t>Operati</w:t>
      </w:r>
      <w:r w:rsidR="00B36227">
        <w:rPr>
          <w:rFonts w:ascii="Times New Roman"/>
        </w:rPr>
        <w:t>on period: 201</w:t>
      </w:r>
      <w:r w:rsidR="00B36227">
        <w:rPr>
          <w:rFonts w:ascii="Times New Roman" w:eastAsia="PMingLiU" w:hint="eastAsia"/>
          <w:lang w:eastAsia="zh-TW"/>
        </w:rPr>
        <w:t xml:space="preserve">6/8/2 </w:t>
      </w:r>
    </w:p>
    <w:p w:rsidR="00EC73F7" w:rsidRDefault="0091601D">
      <w:pPr>
        <w:pStyle w:val="10"/>
        <w:jc w:val="both"/>
        <w:rPr>
          <w:rFonts w:ascii="Times New Roman" w:eastAsia="PMingLiU" w:hAnsi="Times New Roman" w:cs="Times New Roman"/>
          <w:lang w:eastAsia="zh-TW"/>
        </w:rPr>
      </w:pPr>
      <w:r>
        <w:rPr>
          <w:rFonts w:ascii="Times New Roman" w:eastAsia="PMingLiU" w:hAnsi="Times New Roman" w:cs="Times New Roman"/>
          <w:lang w:eastAsia="zh-TW"/>
        </w:rPr>
        <w:t>“</w:t>
      </w:r>
      <w:r>
        <w:rPr>
          <w:rFonts w:ascii="Times New Roman" w:eastAsia="PMingLiU" w:hAnsi="Times New Roman" w:cs="Times New Roman" w:hint="eastAsia"/>
          <w:lang w:eastAsia="zh-TW"/>
        </w:rPr>
        <w:t xml:space="preserve">Talk to </w:t>
      </w:r>
      <w:r>
        <w:rPr>
          <w:rFonts w:ascii="Times New Roman" w:eastAsia="PMingLiU" w:hAnsi="Times New Roman" w:cs="Times New Roman"/>
          <w:lang w:eastAsia="zh-TW"/>
        </w:rPr>
        <w:t>Astronaut</w:t>
      </w:r>
      <w:r>
        <w:rPr>
          <w:rFonts w:ascii="Times New Roman" w:eastAsia="PMingLiU" w:hAnsi="Times New Roman" w:cs="Times New Roman" w:hint="eastAsia"/>
          <w:lang w:eastAsia="zh-TW"/>
        </w:rPr>
        <w:t xml:space="preserve"> on ISS</w:t>
      </w:r>
      <w:r>
        <w:rPr>
          <w:rFonts w:ascii="Times New Roman" w:eastAsia="PMingLiU" w:hAnsi="Times New Roman" w:cs="Times New Roman"/>
          <w:lang w:eastAsia="zh-TW"/>
        </w:rPr>
        <w:t>”</w:t>
      </w:r>
      <w:r>
        <w:rPr>
          <w:rFonts w:ascii="Times New Roman" w:eastAsia="PMingLiU" w:hAnsi="Times New Roman" w:cs="Times New Roman" w:hint="eastAsia"/>
          <w:lang w:eastAsia="zh-TW"/>
        </w:rPr>
        <w:t xml:space="preserve"> was h</w:t>
      </w:r>
      <w:r w:rsidR="00FB5647">
        <w:rPr>
          <w:rFonts w:ascii="Times New Roman" w:eastAsia="PMingLiU" w:hAnsi="Times New Roman" w:cs="Times New Roman" w:hint="eastAsia"/>
          <w:lang w:eastAsia="zh-TW"/>
        </w:rPr>
        <w:t xml:space="preserve">eld at Scared-Heart </w:t>
      </w:r>
      <w:r w:rsidR="00FB5647">
        <w:rPr>
          <w:rFonts w:ascii="Times New Roman" w:eastAsia="PMingLiU" w:hAnsi="Times New Roman" w:cs="Times New Roman"/>
          <w:lang w:eastAsia="zh-TW"/>
        </w:rPr>
        <w:t>elementary</w:t>
      </w:r>
      <w:r w:rsidR="00FB5647">
        <w:rPr>
          <w:rFonts w:ascii="Times New Roman" w:eastAsia="PMingLiU" w:hAnsi="Times New Roman" w:cs="Times New Roman" w:hint="eastAsia"/>
          <w:lang w:eastAsia="zh-TW"/>
        </w:rPr>
        <w:t xml:space="preserve"> school in New Taipei City. </w:t>
      </w:r>
    </w:p>
    <w:p w:rsidR="00FF76B4" w:rsidRPr="00B36227" w:rsidRDefault="00FF76B4">
      <w:pPr>
        <w:pStyle w:val="10"/>
        <w:jc w:val="both"/>
        <w:rPr>
          <w:rFonts w:ascii="Times New Roman" w:eastAsia="PMingLiU" w:hAnsi="Times New Roman" w:cs="Times New Roman"/>
          <w:lang w:eastAsia="zh-TW"/>
        </w:rPr>
      </w:pPr>
    </w:p>
    <w:p w:rsidR="00EC73F7" w:rsidRDefault="00FB5647">
      <w:pPr>
        <w:pStyle w:val="10"/>
        <w:numPr>
          <w:ilvl w:val="0"/>
          <w:numId w:val="3"/>
        </w:numPr>
        <w:tabs>
          <w:tab w:val="num" w:pos="360"/>
        </w:tabs>
        <w:ind w:left="360" w:hanging="360"/>
        <w:jc w:val="both"/>
        <w:rPr>
          <w:rFonts w:ascii="Times New Roman" w:eastAsia="Times New Roman" w:hAnsi="Times New Roman" w:cs="Times New Roman"/>
        </w:rPr>
      </w:pPr>
      <w:r>
        <w:rPr>
          <w:rFonts w:ascii="Times New Roman"/>
        </w:rPr>
        <w:t>B</w:t>
      </w:r>
      <w:r>
        <w:rPr>
          <w:rFonts w:ascii="Times New Roman" w:eastAsia="PMingLiU" w:hint="eastAsia"/>
          <w:lang w:eastAsia="zh-TW"/>
        </w:rPr>
        <w:t>N0SH</w:t>
      </w:r>
      <w:r w:rsidR="00A03977">
        <w:rPr>
          <w:rFonts w:ascii="Times New Roman"/>
        </w:rPr>
        <w:t>:</w:t>
      </w:r>
    </w:p>
    <w:p w:rsidR="00EC73F7" w:rsidRPr="00FB5647" w:rsidRDefault="00A03977">
      <w:pPr>
        <w:pStyle w:val="10"/>
        <w:jc w:val="both"/>
        <w:rPr>
          <w:rFonts w:ascii="Times New Roman" w:eastAsia="PMingLiU" w:hAnsi="Times New Roman" w:cs="Times New Roman"/>
          <w:lang w:eastAsia="zh-TW"/>
        </w:rPr>
      </w:pPr>
      <w:r>
        <w:rPr>
          <w:rFonts w:ascii="Times New Roman"/>
        </w:rPr>
        <w:t>Event:</w:t>
      </w:r>
      <w:r w:rsidR="00087814">
        <w:rPr>
          <w:rFonts w:ascii="Times New Roman"/>
        </w:rPr>
        <w:t xml:space="preserve"> </w:t>
      </w:r>
      <w:r w:rsidR="00FB5647">
        <w:rPr>
          <w:rFonts w:ascii="Times New Roman" w:eastAsia="PMingLiU" w:hint="eastAsia"/>
          <w:lang w:eastAsia="zh-TW"/>
        </w:rPr>
        <w:t>ARISS</w:t>
      </w:r>
    </w:p>
    <w:p w:rsidR="00EC73F7" w:rsidRPr="00FB5647" w:rsidRDefault="00FB5647">
      <w:pPr>
        <w:pStyle w:val="10"/>
        <w:jc w:val="both"/>
        <w:rPr>
          <w:rFonts w:ascii="Times New Roman" w:eastAsia="PMingLiU" w:hAnsi="Times New Roman" w:cs="Times New Roman"/>
          <w:lang w:eastAsia="zh-TW"/>
        </w:rPr>
      </w:pPr>
      <w:r>
        <w:rPr>
          <w:rFonts w:ascii="Times New Roman"/>
        </w:rPr>
        <w:t>Operation period: 201</w:t>
      </w:r>
      <w:r>
        <w:rPr>
          <w:rFonts w:ascii="Times New Roman" w:eastAsia="PMingLiU" w:hint="eastAsia"/>
          <w:lang w:eastAsia="zh-TW"/>
        </w:rPr>
        <w:t>7/12/21</w:t>
      </w:r>
    </w:p>
    <w:p w:rsidR="00EC73F7" w:rsidRDefault="0091601D">
      <w:pPr>
        <w:pStyle w:val="10"/>
        <w:jc w:val="both"/>
        <w:rPr>
          <w:rFonts w:ascii="Times New Roman" w:eastAsia="PMingLiU"/>
          <w:lang w:eastAsia="zh-TW"/>
        </w:rPr>
      </w:pPr>
      <w:r>
        <w:rPr>
          <w:rFonts w:ascii="Times New Roman" w:eastAsia="PMingLiU" w:hAnsi="Times New Roman" w:cs="Times New Roman"/>
          <w:lang w:eastAsia="zh-TW"/>
        </w:rPr>
        <w:t>“</w:t>
      </w:r>
      <w:r>
        <w:rPr>
          <w:rFonts w:ascii="Times New Roman" w:eastAsia="PMingLiU" w:hAnsi="Times New Roman" w:cs="Times New Roman" w:hint="eastAsia"/>
          <w:lang w:eastAsia="zh-TW"/>
        </w:rPr>
        <w:t xml:space="preserve">Talk to </w:t>
      </w:r>
      <w:r>
        <w:rPr>
          <w:rFonts w:ascii="Times New Roman" w:eastAsia="PMingLiU" w:hAnsi="Times New Roman" w:cs="Times New Roman"/>
          <w:lang w:eastAsia="zh-TW"/>
        </w:rPr>
        <w:t>Astronaut</w:t>
      </w:r>
      <w:r>
        <w:rPr>
          <w:rFonts w:ascii="Times New Roman" w:eastAsia="PMingLiU" w:hAnsi="Times New Roman" w:cs="Times New Roman" w:hint="eastAsia"/>
          <w:lang w:eastAsia="zh-TW"/>
        </w:rPr>
        <w:t xml:space="preserve"> on ISS</w:t>
      </w:r>
      <w:r>
        <w:rPr>
          <w:rFonts w:ascii="Times New Roman" w:eastAsia="PMingLiU" w:hAnsi="Times New Roman" w:cs="Times New Roman"/>
          <w:lang w:eastAsia="zh-TW"/>
        </w:rPr>
        <w:t>”</w:t>
      </w:r>
      <w:r>
        <w:rPr>
          <w:rFonts w:ascii="Times New Roman" w:eastAsia="PMingLiU" w:hAnsi="Times New Roman" w:cs="Times New Roman" w:hint="eastAsia"/>
          <w:lang w:eastAsia="zh-TW"/>
        </w:rPr>
        <w:t xml:space="preserve"> was</w:t>
      </w:r>
      <w:r>
        <w:rPr>
          <w:rFonts w:ascii="Times New Roman" w:eastAsia="PMingLiU" w:hint="eastAsia"/>
          <w:lang w:eastAsia="zh-TW"/>
        </w:rPr>
        <w:t xml:space="preserve"> h</w:t>
      </w:r>
      <w:r w:rsidR="00FB5647">
        <w:rPr>
          <w:rFonts w:ascii="Times New Roman" w:eastAsia="PMingLiU" w:hint="eastAsia"/>
          <w:lang w:eastAsia="zh-TW"/>
        </w:rPr>
        <w:t xml:space="preserve">eld at Taoyuan City </w:t>
      </w:r>
      <w:r w:rsidR="00FB5647">
        <w:rPr>
          <w:rFonts w:ascii="Times New Roman" w:eastAsia="PMingLiU"/>
          <w:lang w:eastAsia="zh-TW"/>
        </w:rPr>
        <w:t>government</w:t>
      </w:r>
      <w:r w:rsidR="00FB5647">
        <w:rPr>
          <w:rFonts w:ascii="Times New Roman" w:eastAsia="PMingLiU" w:hint="eastAsia"/>
          <w:lang w:eastAsia="zh-TW"/>
        </w:rPr>
        <w:t xml:space="preserve"> plaza for </w:t>
      </w:r>
      <w:r>
        <w:rPr>
          <w:rFonts w:ascii="Times New Roman" w:eastAsia="PMingLiU" w:hint="eastAsia"/>
          <w:lang w:eastAsia="zh-TW"/>
        </w:rPr>
        <w:t xml:space="preserve">students of </w:t>
      </w:r>
      <w:r w:rsidR="00FB5647">
        <w:rPr>
          <w:rFonts w:ascii="Times New Roman" w:eastAsia="PMingLiU" w:hint="eastAsia"/>
          <w:lang w:eastAsia="zh-TW"/>
        </w:rPr>
        <w:t>Shih-Meng elementary school.</w:t>
      </w:r>
    </w:p>
    <w:p w:rsidR="00FF76B4" w:rsidRPr="00FB5647" w:rsidRDefault="00FF76B4">
      <w:pPr>
        <w:pStyle w:val="10"/>
        <w:jc w:val="both"/>
        <w:rPr>
          <w:rFonts w:ascii="Times New Roman" w:eastAsia="PMingLiU" w:hAnsi="Times New Roman" w:cs="Times New Roman"/>
          <w:lang w:eastAsia="zh-TW"/>
        </w:rPr>
      </w:pPr>
    </w:p>
    <w:p w:rsidR="00EC73F7" w:rsidRDefault="00041CF3">
      <w:pPr>
        <w:pStyle w:val="10"/>
        <w:numPr>
          <w:ilvl w:val="0"/>
          <w:numId w:val="3"/>
        </w:numPr>
        <w:tabs>
          <w:tab w:val="num" w:pos="360"/>
        </w:tabs>
        <w:ind w:left="360" w:hanging="360"/>
        <w:jc w:val="both"/>
        <w:rPr>
          <w:rFonts w:ascii="Times New Roman" w:eastAsia="Times New Roman" w:hAnsi="Times New Roman" w:cs="Times New Roman"/>
        </w:rPr>
      </w:pPr>
      <w:r>
        <w:rPr>
          <w:rFonts w:ascii="Times New Roman" w:eastAsia="PMingLiU" w:hint="eastAsia"/>
          <w:lang w:eastAsia="zh-TW"/>
        </w:rPr>
        <w:t>JOTI-</w:t>
      </w:r>
      <w:r w:rsidR="00FB5647">
        <w:rPr>
          <w:rFonts w:ascii="Times New Roman" w:eastAsia="PMingLiU" w:hint="eastAsia"/>
          <w:lang w:eastAsia="zh-TW"/>
        </w:rPr>
        <w:t>JOTA</w:t>
      </w:r>
      <w:r w:rsidR="00A03977">
        <w:rPr>
          <w:rFonts w:ascii="Times New Roman"/>
        </w:rPr>
        <w:t>:</w:t>
      </w:r>
    </w:p>
    <w:p w:rsidR="00EC73F7" w:rsidRPr="00FB5647" w:rsidRDefault="00852345">
      <w:pPr>
        <w:pStyle w:val="10"/>
        <w:jc w:val="both"/>
        <w:rPr>
          <w:rFonts w:ascii="Times New Roman" w:eastAsia="PMingLiU" w:hAnsi="Times New Roman" w:cs="Times New Roman"/>
          <w:lang w:eastAsia="zh-TW"/>
        </w:rPr>
      </w:pPr>
      <w:r>
        <w:rPr>
          <w:rFonts w:ascii="Times New Roman"/>
        </w:rPr>
        <w:t>Event:</w:t>
      </w:r>
      <w:r>
        <w:rPr>
          <w:rFonts w:ascii="Times New Roman" w:eastAsia="PMingLiU" w:hint="eastAsia"/>
          <w:lang w:eastAsia="zh-TW"/>
        </w:rPr>
        <w:t xml:space="preserve"> </w:t>
      </w:r>
      <w:r w:rsidR="0091601D">
        <w:rPr>
          <w:rFonts w:ascii="Times New Roman" w:eastAsia="PMingLiU" w:hint="eastAsia"/>
          <w:lang w:eastAsia="zh-TW"/>
        </w:rPr>
        <w:br/>
      </w:r>
      <w:r w:rsidR="0091601D">
        <w:rPr>
          <w:rFonts w:ascii="Times New Roman" w:eastAsia="PMingLiU"/>
          <w:lang w:eastAsia="zh-TW"/>
        </w:rPr>
        <w:t>Boy scouts</w:t>
      </w:r>
      <w:r w:rsidR="0091601D">
        <w:rPr>
          <w:rFonts w:ascii="Times New Roman" w:eastAsia="PMingLiU"/>
          <w:lang w:eastAsia="zh-TW"/>
        </w:rPr>
        <w:t>’</w:t>
      </w:r>
      <w:r w:rsidR="0091601D">
        <w:rPr>
          <w:rFonts w:ascii="Times New Roman" w:eastAsia="PMingLiU" w:hint="eastAsia"/>
          <w:lang w:eastAsia="zh-TW"/>
        </w:rPr>
        <w:t xml:space="preserve"> </w:t>
      </w:r>
      <w:r>
        <w:rPr>
          <w:rFonts w:ascii="Times New Roman" w:eastAsia="PMingLiU" w:hint="eastAsia"/>
          <w:lang w:eastAsia="zh-TW"/>
        </w:rPr>
        <w:t>J</w:t>
      </w:r>
      <w:r>
        <w:rPr>
          <w:rFonts w:ascii="Times New Roman" w:eastAsia="PMingLiU"/>
          <w:lang w:eastAsia="zh-TW"/>
        </w:rPr>
        <w:t>amboree</w:t>
      </w:r>
      <w:r w:rsidR="005A6CB5">
        <w:rPr>
          <w:rFonts w:ascii="Times New Roman" w:eastAsia="PMingLiU" w:hint="eastAsia"/>
          <w:lang w:eastAsia="zh-TW"/>
        </w:rPr>
        <w:t xml:space="preserve"> on the air </w:t>
      </w:r>
      <w:r>
        <w:rPr>
          <w:rFonts w:ascii="Times New Roman" w:eastAsia="PMingLiU" w:hint="eastAsia"/>
          <w:lang w:eastAsia="zh-TW"/>
        </w:rPr>
        <w:t xml:space="preserve"> </w:t>
      </w:r>
    </w:p>
    <w:p w:rsidR="00EC73F7" w:rsidRDefault="00852345">
      <w:pPr>
        <w:pStyle w:val="10"/>
        <w:jc w:val="both"/>
        <w:rPr>
          <w:rFonts w:ascii="Times New Roman" w:eastAsia="PMingLiU"/>
          <w:lang w:eastAsia="zh-TW"/>
        </w:rPr>
      </w:pPr>
      <w:r>
        <w:rPr>
          <w:rFonts w:ascii="Times New Roman"/>
        </w:rPr>
        <w:t>Operation period: 201</w:t>
      </w:r>
      <w:r>
        <w:rPr>
          <w:rFonts w:ascii="Times New Roman" w:eastAsia="PMingLiU" w:hint="eastAsia"/>
          <w:lang w:eastAsia="zh-TW"/>
        </w:rPr>
        <w:t>6/10/14-16</w:t>
      </w:r>
    </w:p>
    <w:p w:rsidR="0091601D" w:rsidRPr="00852345" w:rsidRDefault="0091601D">
      <w:pPr>
        <w:pStyle w:val="10"/>
        <w:jc w:val="both"/>
        <w:rPr>
          <w:rFonts w:ascii="Times New Roman" w:eastAsia="PMingLiU" w:hAnsi="Times New Roman" w:cs="Times New Roman"/>
          <w:lang w:eastAsia="zh-TW"/>
        </w:rPr>
      </w:pPr>
      <w:r>
        <w:rPr>
          <w:rFonts w:ascii="Times New Roman" w:eastAsia="PMingLiU" w:hint="eastAsia"/>
          <w:lang w:eastAsia="zh-TW"/>
        </w:rPr>
        <w:t xml:space="preserve">                              2017/10/20-22</w:t>
      </w:r>
    </w:p>
    <w:p w:rsidR="00EC73F7" w:rsidRDefault="005A6CB5" w:rsidP="0091601D">
      <w:pPr>
        <w:pStyle w:val="10"/>
        <w:ind w:leftChars="300" w:left="1050" w:hangingChars="150" w:hanging="330"/>
        <w:jc w:val="both"/>
        <w:rPr>
          <w:rFonts w:ascii="Times New Roman" w:eastAsia="PMingLiU"/>
          <w:lang w:eastAsia="zh-TW"/>
        </w:rPr>
      </w:pPr>
      <w:r>
        <w:rPr>
          <w:rFonts w:ascii="Times New Roman"/>
        </w:rPr>
        <w:t>Call sign</w:t>
      </w:r>
      <w:r w:rsidR="00852345">
        <w:rPr>
          <w:rFonts w:ascii="Times New Roman"/>
        </w:rPr>
        <w:t xml:space="preserve">: </w:t>
      </w:r>
      <w:r w:rsidR="00852345">
        <w:rPr>
          <w:rFonts w:ascii="Times New Roman" w:eastAsia="PMingLiU" w:hint="eastAsia"/>
          <w:lang w:eastAsia="zh-TW"/>
        </w:rPr>
        <w:t>BV0BSO</w:t>
      </w:r>
      <w:r w:rsidR="0091601D">
        <w:rPr>
          <w:rFonts w:ascii="Times New Roman" w:eastAsia="PMingLiU" w:hint="eastAsia"/>
          <w:lang w:eastAsia="zh-TW"/>
        </w:rPr>
        <w:t xml:space="preserve"> BV0BSD BV0BSG BV0BSI BV0BSB BV0BSP </w:t>
      </w:r>
      <w:r w:rsidR="00852345">
        <w:rPr>
          <w:rFonts w:ascii="Times New Roman" w:eastAsia="PMingLiU" w:hint="eastAsia"/>
          <w:lang w:eastAsia="zh-TW"/>
        </w:rPr>
        <w:t>BV0BSY BV0BST BV0BSN</w:t>
      </w:r>
      <w:r w:rsidR="0091601D">
        <w:rPr>
          <w:rFonts w:ascii="Times New Roman" w:eastAsia="PMingLiU" w:hint="eastAsia"/>
          <w:lang w:eastAsia="zh-TW"/>
        </w:rPr>
        <w:t xml:space="preserve"> BW0S</w:t>
      </w:r>
    </w:p>
    <w:p w:rsidR="00FF76B4" w:rsidRDefault="00FF76B4" w:rsidP="0091601D">
      <w:pPr>
        <w:pStyle w:val="10"/>
        <w:ind w:leftChars="300" w:left="1050" w:hangingChars="150" w:hanging="330"/>
        <w:jc w:val="both"/>
        <w:rPr>
          <w:rFonts w:ascii="Times New Roman" w:eastAsia="PMingLiU"/>
          <w:lang w:eastAsia="zh-TW"/>
        </w:rPr>
      </w:pPr>
    </w:p>
    <w:p w:rsidR="00852345" w:rsidRDefault="00FB1203" w:rsidP="00852345">
      <w:pPr>
        <w:pStyle w:val="10"/>
        <w:ind w:left="0"/>
        <w:jc w:val="both"/>
        <w:rPr>
          <w:rFonts w:ascii="Times New Roman" w:eastAsia="PMingLiU"/>
          <w:lang w:eastAsia="zh-TW"/>
        </w:rPr>
      </w:pPr>
      <w:r>
        <w:rPr>
          <w:rFonts w:ascii="Times New Roman" w:eastAsia="PMingLiU" w:hint="eastAsia"/>
          <w:lang w:eastAsia="zh-TW"/>
        </w:rPr>
        <w:t xml:space="preserve">5. </w:t>
      </w:r>
      <w:r w:rsidR="009D4B68">
        <w:rPr>
          <w:rFonts w:ascii="Times New Roman" w:eastAsia="PMingLiU" w:hint="eastAsia"/>
          <w:lang w:eastAsia="zh-TW"/>
        </w:rPr>
        <w:t>BP0T</w:t>
      </w:r>
    </w:p>
    <w:p w:rsidR="00FB1203" w:rsidRDefault="00FB1203" w:rsidP="00FB1203">
      <w:pPr>
        <w:pStyle w:val="10"/>
        <w:ind w:left="1320" w:hangingChars="600" w:hanging="1320"/>
        <w:jc w:val="both"/>
        <w:rPr>
          <w:rFonts w:ascii="Times New Roman" w:eastAsia="PMingLiU"/>
          <w:lang w:eastAsia="zh-TW"/>
        </w:rPr>
      </w:pPr>
      <w:r>
        <w:rPr>
          <w:rFonts w:ascii="Times New Roman" w:eastAsia="PMingLiU" w:hint="eastAsia"/>
          <w:lang w:eastAsia="zh-TW"/>
        </w:rPr>
        <w:t xml:space="preserve">            Event: </w:t>
      </w:r>
      <w:r>
        <w:rPr>
          <w:rFonts w:ascii="Times New Roman" w:eastAsia="PMingLiU"/>
          <w:lang w:eastAsia="zh-TW"/>
        </w:rPr>
        <w:t>Experiment</w:t>
      </w:r>
      <w:r>
        <w:rPr>
          <w:rFonts w:ascii="Times New Roman" w:eastAsia="PMingLiU" w:hint="eastAsia"/>
          <w:lang w:eastAsia="zh-TW"/>
        </w:rPr>
        <w:t xml:space="preserve"> of Taipei </w:t>
      </w:r>
      <w:r w:rsidR="00632642">
        <w:rPr>
          <w:rFonts w:ascii="Times New Roman" w:eastAsia="PMingLiU"/>
          <w:lang w:eastAsia="zh-TW"/>
        </w:rPr>
        <w:t>City</w:t>
      </w:r>
      <w:r>
        <w:rPr>
          <w:rFonts w:ascii="Times New Roman" w:eastAsia="PMingLiU" w:hint="eastAsia"/>
          <w:lang w:eastAsia="zh-TW"/>
        </w:rPr>
        <w:t xml:space="preserve"> University of science and technology. It was held in I-Lang </w:t>
      </w:r>
      <w:r>
        <w:rPr>
          <w:rFonts w:ascii="Times New Roman" w:eastAsia="PMingLiU"/>
          <w:lang w:eastAsia="zh-TW"/>
        </w:rPr>
        <w:t>County.</w:t>
      </w:r>
      <w:r w:rsidRPr="00FB1203">
        <w:rPr>
          <w:rFonts w:ascii="Times New Roman" w:eastAsia="PMingLiU" w:hint="eastAsia"/>
          <w:lang w:eastAsia="zh-TW"/>
        </w:rPr>
        <w:t xml:space="preserve"> </w:t>
      </w:r>
      <w:r w:rsidR="009D4B68">
        <w:rPr>
          <w:rFonts w:ascii="Times New Roman" w:eastAsia="PMingLiU" w:hint="eastAsia"/>
          <w:lang w:eastAsia="zh-TW"/>
        </w:rPr>
        <w:t xml:space="preserve"> </w:t>
      </w:r>
      <w:r w:rsidR="009D4B68">
        <w:rPr>
          <w:rFonts w:ascii="Times New Roman" w:eastAsia="PMingLiU"/>
          <w:lang w:eastAsia="zh-TW"/>
        </w:rPr>
        <w:t>T</w:t>
      </w:r>
      <w:r w:rsidR="009D4B68">
        <w:rPr>
          <w:rFonts w:ascii="Times New Roman" w:eastAsia="PMingLiU" w:hint="eastAsia"/>
          <w:lang w:eastAsia="zh-TW"/>
        </w:rPr>
        <w:t xml:space="preserve">he last altitude </w:t>
      </w:r>
      <w:r w:rsidR="009D4B68">
        <w:rPr>
          <w:rFonts w:ascii="Times New Roman" w:eastAsia="PMingLiU"/>
          <w:lang w:eastAsia="zh-TW"/>
        </w:rPr>
        <w:t>signal</w:t>
      </w:r>
      <w:r w:rsidR="009D4B68">
        <w:rPr>
          <w:rFonts w:ascii="Times New Roman" w:eastAsia="PMingLiU" w:hint="eastAsia"/>
          <w:lang w:eastAsia="zh-TW"/>
        </w:rPr>
        <w:t xml:space="preserve"> received</w:t>
      </w:r>
      <w:r w:rsidR="005A6CB5">
        <w:rPr>
          <w:rFonts w:ascii="Times New Roman" w:eastAsia="PMingLiU" w:hint="eastAsia"/>
          <w:lang w:eastAsia="zh-TW"/>
        </w:rPr>
        <w:t xml:space="preserve"> </w:t>
      </w:r>
      <w:r w:rsidR="009D4B68">
        <w:rPr>
          <w:rFonts w:ascii="Times New Roman" w:eastAsia="PMingLiU" w:hint="eastAsia"/>
          <w:lang w:eastAsia="zh-TW"/>
        </w:rPr>
        <w:t xml:space="preserve">from </w:t>
      </w:r>
      <w:r>
        <w:rPr>
          <w:rFonts w:ascii="Times New Roman" w:eastAsia="PMingLiU" w:hint="eastAsia"/>
          <w:lang w:eastAsia="zh-TW"/>
        </w:rPr>
        <w:t>APRS airborne bloom (probe)</w:t>
      </w:r>
      <w:r w:rsidR="0079565E">
        <w:rPr>
          <w:rFonts w:ascii="Times New Roman" w:eastAsia="PMingLiU" w:hint="eastAsia"/>
          <w:lang w:eastAsia="zh-TW"/>
        </w:rPr>
        <w:t xml:space="preserve"> </w:t>
      </w:r>
      <w:r w:rsidR="009D4B68">
        <w:rPr>
          <w:rFonts w:ascii="Times New Roman" w:eastAsia="PMingLiU" w:hint="eastAsia"/>
          <w:lang w:eastAsia="zh-TW"/>
        </w:rPr>
        <w:t xml:space="preserve">was at 31753m. </w:t>
      </w:r>
    </w:p>
    <w:p w:rsidR="00FB1203" w:rsidRDefault="00FB1203" w:rsidP="00041CF3">
      <w:pPr>
        <w:pStyle w:val="10"/>
        <w:ind w:left="1320" w:hangingChars="600" w:hanging="1320"/>
        <w:jc w:val="both"/>
        <w:rPr>
          <w:rFonts w:ascii="Times New Roman" w:eastAsia="PMingLiU"/>
          <w:lang w:eastAsia="zh-TW"/>
        </w:rPr>
      </w:pPr>
      <w:r>
        <w:rPr>
          <w:rFonts w:ascii="Times New Roman" w:eastAsia="PMingLiU" w:hint="eastAsia"/>
          <w:lang w:eastAsia="zh-TW"/>
        </w:rPr>
        <w:t xml:space="preserve">            </w:t>
      </w:r>
      <w:r>
        <w:rPr>
          <w:rFonts w:ascii="Times New Roman"/>
        </w:rPr>
        <w:t>Operation period:</w:t>
      </w:r>
      <w:r w:rsidR="0079565E">
        <w:rPr>
          <w:rFonts w:ascii="Times New Roman" w:eastAsia="PMingLiU" w:hint="eastAsia"/>
          <w:lang w:eastAsia="zh-TW"/>
        </w:rPr>
        <w:t xml:space="preserve"> </w:t>
      </w:r>
      <w:r>
        <w:rPr>
          <w:rFonts w:ascii="Times New Roman" w:eastAsia="PMingLiU" w:hint="eastAsia"/>
          <w:lang w:eastAsia="zh-TW"/>
        </w:rPr>
        <w:t>2018/3/3</w:t>
      </w:r>
    </w:p>
    <w:p w:rsidR="00B25095" w:rsidRPr="00041CF3" w:rsidRDefault="00B25095" w:rsidP="00DF300D">
      <w:pPr>
        <w:pStyle w:val="10"/>
        <w:ind w:left="0"/>
        <w:jc w:val="both"/>
        <w:rPr>
          <w:rFonts w:ascii="Times New Roman" w:eastAsia="PMingLiU"/>
          <w:lang w:eastAsia="zh-TW"/>
        </w:rPr>
      </w:pPr>
    </w:p>
    <w:p w:rsidR="00B25095" w:rsidRDefault="00B25095" w:rsidP="00B25095">
      <w:pPr>
        <w:pStyle w:val="10"/>
        <w:ind w:left="360"/>
        <w:jc w:val="both"/>
        <w:rPr>
          <w:rFonts w:ascii="Times New Roman" w:eastAsia="PMingLiU" w:hAnsi="Times New Roman" w:cs="Times New Roman"/>
          <w:lang w:eastAsia="zh-TW"/>
        </w:rPr>
      </w:pPr>
    </w:p>
    <w:p w:rsidR="00B25095" w:rsidRDefault="00DF300D" w:rsidP="00DF300D">
      <w:pPr>
        <w:pStyle w:val="10"/>
        <w:ind w:left="0"/>
        <w:jc w:val="both"/>
        <w:rPr>
          <w:rFonts w:ascii="Times New Roman" w:eastAsia="PMingLiU"/>
          <w:lang w:eastAsia="zh-TW"/>
        </w:rPr>
      </w:pPr>
      <w:r>
        <w:rPr>
          <w:rFonts w:ascii="Times New Roman" w:eastAsia="PMingLiU" w:hint="eastAsia"/>
          <w:lang w:eastAsia="zh-TW"/>
        </w:rPr>
        <w:t>6.</w:t>
      </w:r>
      <w:r w:rsidR="00B25095">
        <w:rPr>
          <w:rFonts w:ascii="Times New Roman" w:eastAsia="PMingLiU" w:hint="eastAsia"/>
          <w:lang w:eastAsia="zh-TW"/>
        </w:rPr>
        <w:t>BV18FIFA</w:t>
      </w:r>
    </w:p>
    <w:p w:rsidR="00B25095" w:rsidRDefault="00B25095" w:rsidP="00B25095">
      <w:pPr>
        <w:pStyle w:val="10"/>
        <w:jc w:val="both"/>
        <w:rPr>
          <w:rFonts w:ascii="Times New Roman" w:eastAsia="PMingLiU"/>
          <w:lang w:eastAsia="zh-TW"/>
        </w:rPr>
      </w:pPr>
      <w:r>
        <w:rPr>
          <w:rFonts w:ascii="Times New Roman" w:eastAsia="PMingLiU" w:hint="eastAsia"/>
          <w:lang w:eastAsia="zh-TW"/>
        </w:rPr>
        <w:t xml:space="preserve">Event: FIFA world cup 2018 </w:t>
      </w:r>
      <w:proofErr w:type="gramStart"/>
      <w:r>
        <w:rPr>
          <w:rFonts w:ascii="Times New Roman" w:eastAsia="PMingLiU" w:hint="eastAsia"/>
          <w:lang w:eastAsia="zh-TW"/>
        </w:rPr>
        <w:t>radio  marathon</w:t>
      </w:r>
      <w:proofErr w:type="gramEnd"/>
      <w:r>
        <w:rPr>
          <w:rFonts w:ascii="Times New Roman" w:eastAsia="PMingLiU" w:hint="eastAsia"/>
          <w:lang w:eastAsia="zh-TW"/>
        </w:rPr>
        <w:t xml:space="preserve"> activity</w:t>
      </w:r>
    </w:p>
    <w:p w:rsidR="00B25095" w:rsidRDefault="00B25095" w:rsidP="00B25095">
      <w:pPr>
        <w:pStyle w:val="10"/>
        <w:jc w:val="both"/>
        <w:rPr>
          <w:rFonts w:ascii="Times New Roman" w:eastAsia="PMingLiU"/>
          <w:lang w:eastAsia="zh-TW"/>
        </w:rPr>
      </w:pPr>
      <w:r>
        <w:rPr>
          <w:rFonts w:ascii="Times New Roman" w:eastAsia="PMingLiU" w:hint="eastAsia"/>
          <w:lang w:eastAsia="zh-TW"/>
        </w:rPr>
        <w:t xml:space="preserve">Operation period:  </w:t>
      </w:r>
    </w:p>
    <w:p w:rsidR="00930344" w:rsidRDefault="00930344" w:rsidP="00B25095">
      <w:pPr>
        <w:pStyle w:val="10"/>
        <w:jc w:val="both"/>
        <w:rPr>
          <w:rFonts w:ascii="Times New Roman" w:eastAsia="PMingLiU"/>
          <w:lang w:eastAsia="zh-TW"/>
        </w:rPr>
      </w:pPr>
    </w:p>
    <w:p w:rsidR="00930344" w:rsidRDefault="00930344" w:rsidP="00B25095">
      <w:pPr>
        <w:pStyle w:val="10"/>
        <w:jc w:val="both"/>
        <w:rPr>
          <w:rFonts w:ascii="Times New Roman" w:eastAsia="PMingLiU"/>
          <w:lang w:eastAsia="zh-TW"/>
        </w:rPr>
      </w:pPr>
    </w:p>
    <w:p w:rsidR="00B25095" w:rsidRDefault="00B25095" w:rsidP="00B25095">
      <w:pPr>
        <w:pStyle w:val="10"/>
        <w:ind w:left="0"/>
        <w:jc w:val="both"/>
        <w:rPr>
          <w:rFonts w:ascii="Times New Roman" w:eastAsia="PMingLiU"/>
          <w:lang w:eastAsia="zh-TW"/>
        </w:rPr>
      </w:pPr>
      <w:r>
        <w:rPr>
          <w:rFonts w:ascii="Times New Roman" w:eastAsia="PMingLiU" w:hint="eastAsia"/>
          <w:lang w:eastAsia="zh-TW"/>
        </w:rPr>
        <w:t>7.BV50IARU</w:t>
      </w:r>
    </w:p>
    <w:p w:rsidR="00B25095" w:rsidRDefault="00930344" w:rsidP="00B25095">
      <w:pPr>
        <w:pStyle w:val="10"/>
        <w:jc w:val="both"/>
        <w:rPr>
          <w:rFonts w:ascii="Times New Roman" w:eastAsia="PMingLiU"/>
          <w:lang w:eastAsia="zh-TW"/>
        </w:rPr>
      </w:pPr>
      <w:r>
        <w:rPr>
          <w:rFonts w:ascii="Times New Roman" w:eastAsia="PMingLiU" w:hint="eastAsia"/>
          <w:lang w:eastAsia="zh-TW"/>
        </w:rPr>
        <w:t xml:space="preserve">Event: Radio for 50 </w:t>
      </w:r>
      <w:r>
        <w:rPr>
          <w:rFonts w:ascii="Times New Roman" w:eastAsia="PMingLiU"/>
          <w:lang w:eastAsia="zh-TW"/>
        </w:rPr>
        <w:t>Anniversar</w:t>
      </w:r>
      <w:r w:rsidR="00DF300D">
        <w:rPr>
          <w:rFonts w:ascii="Times New Roman" w:eastAsia="PMingLiU" w:hint="eastAsia"/>
          <w:lang w:eastAsia="zh-TW"/>
        </w:rPr>
        <w:t>ies</w:t>
      </w:r>
      <w:r w:rsidR="00087814">
        <w:rPr>
          <w:rFonts w:ascii="Times New Roman" w:eastAsia="PMingLiU"/>
          <w:lang w:eastAsia="zh-TW"/>
        </w:rPr>
        <w:t xml:space="preserve"> </w:t>
      </w:r>
      <w:r>
        <w:rPr>
          <w:rFonts w:ascii="Times New Roman" w:eastAsia="PMingLiU" w:hint="eastAsia"/>
          <w:lang w:eastAsia="zh-TW"/>
        </w:rPr>
        <w:t xml:space="preserve">for IARU </w:t>
      </w:r>
      <w:r>
        <w:rPr>
          <w:rFonts w:ascii="Times New Roman" w:eastAsia="PMingLiU"/>
          <w:lang w:eastAsia="zh-TW"/>
        </w:rPr>
        <w:t>Region</w:t>
      </w:r>
      <w:r>
        <w:rPr>
          <w:rFonts w:ascii="Times New Roman" w:eastAsia="PMingLiU" w:hint="eastAsia"/>
          <w:lang w:eastAsia="zh-TW"/>
        </w:rPr>
        <w:t xml:space="preserve"> 3 </w:t>
      </w:r>
    </w:p>
    <w:p w:rsidR="00930344" w:rsidRDefault="00930344" w:rsidP="00B25095">
      <w:pPr>
        <w:pStyle w:val="10"/>
        <w:jc w:val="both"/>
        <w:rPr>
          <w:rFonts w:ascii="Times New Roman" w:eastAsia="PMingLiU"/>
          <w:lang w:eastAsia="zh-TW"/>
        </w:rPr>
      </w:pPr>
      <w:r>
        <w:rPr>
          <w:rFonts w:ascii="Times New Roman" w:eastAsia="PMingLiU" w:hint="eastAsia"/>
          <w:lang w:eastAsia="zh-TW"/>
        </w:rPr>
        <w:t>Operation period: 2018/05/23-2018/10/31</w:t>
      </w:r>
    </w:p>
    <w:p w:rsidR="00B25095" w:rsidRPr="00B25095" w:rsidRDefault="00B25095" w:rsidP="00B25095">
      <w:pPr>
        <w:pStyle w:val="10"/>
        <w:ind w:left="0"/>
        <w:jc w:val="both"/>
        <w:rPr>
          <w:rFonts w:ascii="Times New Roman" w:eastAsia="PMingLiU"/>
          <w:b/>
          <w:bCs/>
          <w:u w:val="single"/>
          <w:lang w:eastAsia="zh-TW"/>
        </w:rPr>
      </w:pPr>
      <w:r>
        <w:rPr>
          <w:rFonts w:ascii="Times New Roman" w:eastAsia="PMingLiU" w:hint="eastAsia"/>
          <w:b/>
          <w:bCs/>
          <w:u w:val="single"/>
          <w:lang w:eastAsia="zh-TW"/>
        </w:rPr>
        <w:t xml:space="preserve">  </w:t>
      </w:r>
    </w:p>
    <w:p w:rsidR="00EC73F7" w:rsidRDefault="00A03977" w:rsidP="008C0397">
      <w:pPr>
        <w:pStyle w:val="10"/>
        <w:ind w:left="0"/>
        <w:jc w:val="both"/>
        <w:rPr>
          <w:rFonts w:ascii="Times New Roman" w:eastAsia="Times New Roman" w:hAnsi="Times New Roman" w:cs="Times New Roman"/>
          <w:b/>
          <w:bCs/>
          <w:u w:val="single"/>
        </w:rPr>
      </w:pPr>
      <w:r>
        <w:rPr>
          <w:rFonts w:ascii="Times New Roman"/>
          <w:b/>
          <w:bCs/>
          <w:u w:val="single"/>
        </w:rPr>
        <w:t>Administration Amateur Radio Frequency allocations:</w:t>
      </w:r>
    </w:p>
    <w:p w:rsidR="00EC73F7" w:rsidRDefault="00EC73F7" w:rsidP="008C0397">
      <w:pPr>
        <w:pStyle w:val="10"/>
        <w:ind w:left="0"/>
        <w:jc w:val="both"/>
        <w:rPr>
          <w:rFonts w:ascii="Times New Roman" w:eastAsia="Times New Roman" w:hAnsi="Times New Roman" w:cs="Times New Roman"/>
        </w:rPr>
      </w:pPr>
    </w:p>
    <w:p w:rsidR="00EC73F7" w:rsidRDefault="00A03977" w:rsidP="008C0397">
      <w:pPr>
        <w:pStyle w:val="10"/>
        <w:ind w:left="0"/>
        <w:jc w:val="both"/>
        <w:rPr>
          <w:rFonts w:ascii="Times New Roman" w:eastAsia="Times New Roman" w:hAnsi="Times New Roman" w:cs="Times New Roman"/>
        </w:rPr>
      </w:pPr>
      <w:r>
        <w:rPr>
          <w:rFonts w:ascii="Times New Roman"/>
        </w:rPr>
        <w:t>The following is the list of the amateur radio frequency allocation proposals proposed by CTARL to the national administration and the latest approved frequency allocations. We have tried hard to cooperate with the administration to achieve R3 band</w:t>
      </w:r>
      <w:r w:rsidR="0079565E">
        <w:rPr>
          <w:rFonts w:ascii="Times New Roman" w:eastAsia="PMingLiU" w:hint="eastAsia"/>
          <w:lang w:eastAsia="zh-TW"/>
        </w:rPr>
        <w:t xml:space="preserve"> </w:t>
      </w:r>
      <w:r>
        <w:rPr>
          <w:rFonts w:ascii="Times New Roman"/>
        </w:rPr>
        <w:t>plan allocations.</w:t>
      </w:r>
    </w:p>
    <w:p w:rsidR="00EC73F7" w:rsidRDefault="00EC73F7" w:rsidP="008C0397">
      <w:pPr>
        <w:pStyle w:val="10"/>
        <w:ind w:left="0"/>
        <w:jc w:val="both"/>
        <w:rPr>
          <w:rFonts w:ascii="Times New Roman" w:eastAsia="Times New Roman" w:hAnsi="Times New Roman" w:cs="Times New Roman"/>
        </w:rPr>
      </w:pPr>
    </w:p>
    <w:p w:rsidR="00EC73F7" w:rsidRDefault="00A03977" w:rsidP="008C0397">
      <w:pPr>
        <w:pStyle w:val="10"/>
        <w:ind w:left="0"/>
        <w:jc w:val="both"/>
        <w:rPr>
          <w:rFonts w:ascii="Times New Roman" w:eastAsia="Times New Roman" w:hAnsi="Times New Roman" w:cs="Times New Roman"/>
        </w:rPr>
      </w:pPr>
      <w:r>
        <w:rPr>
          <w:rFonts w:ascii="Times New Roman"/>
        </w:rPr>
        <w:t>New approval since 15</w:t>
      </w:r>
      <w:r>
        <w:rPr>
          <w:rFonts w:ascii="Times New Roman"/>
          <w:vertAlign w:val="superscript"/>
        </w:rPr>
        <w:t>th</w:t>
      </w:r>
      <w:r>
        <w:rPr>
          <w:rFonts w:ascii="Times New Roman"/>
        </w:rPr>
        <w:t xml:space="preserve"> IARU-R3 conference:</w:t>
      </w:r>
    </w:p>
    <w:p w:rsidR="00EC73F7" w:rsidRDefault="00A03977" w:rsidP="008C0397">
      <w:pPr>
        <w:pStyle w:val="10"/>
        <w:ind w:left="0"/>
        <w:jc w:val="both"/>
        <w:rPr>
          <w:rFonts w:ascii="Times New Roman" w:eastAsia="PMingLiU"/>
          <w:lang w:eastAsia="zh-TW"/>
        </w:rPr>
      </w:pPr>
      <w:r>
        <w:rPr>
          <w:rFonts w:ascii="Times New Roman"/>
        </w:rPr>
        <w:t xml:space="preserve">432.00 MHz </w:t>
      </w:r>
      <w:r>
        <w:rPr>
          <w:rFonts w:hAnsi="Times New Roman"/>
        </w:rPr>
        <w:t>–</w:t>
      </w:r>
      <w:r>
        <w:rPr>
          <w:rFonts w:hAnsi="Times New Roman"/>
        </w:rPr>
        <w:t xml:space="preserve"> </w:t>
      </w:r>
      <w:r>
        <w:rPr>
          <w:rFonts w:ascii="Times New Roman"/>
        </w:rPr>
        <w:t xml:space="preserve">440.00 </w:t>
      </w:r>
      <w:r w:rsidR="00FF76B4">
        <w:rPr>
          <w:rFonts w:ascii="Times New Roman"/>
        </w:rPr>
        <w:t>MHz</w:t>
      </w:r>
    </w:p>
    <w:p w:rsidR="005A6CB5" w:rsidRDefault="005A6CB5" w:rsidP="005A6CB5">
      <w:pPr>
        <w:pStyle w:val="10"/>
        <w:ind w:left="0"/>
        <w:jc w:val="both"/>
        <w:rPr>
          <w:rFonts w:ascii="Times New Roman" w:eastAsia="PMingLiU"/>
          <w:lang w:eastAsia="zh-TW"/>
        </w:rPr>
      </w:pPr>
      <w:r>
        <w:rPr>
          <w:rFonts w:ascii="Times New Roman"/>
        </w:rPr>
        <w:t>50.</w:t>
      </w:r>
      <w:r>
        <w:rPr>
          <w:rFonts w:ascii="Times New Roman" w:eastAsia="PMingLiU" w:hint="eastAsia"/>
          <w:lang w:eastAsia="zh-TW"/>
        </w:rPr>
        <w:t>1</w:t>
      </w:r>
      <w:r w:rsidR="00FF76B4">
        <w:rPr>
          <w:rFonts w:ascii="Times New Roman" w:eastAsia="PMingLiU" w:hint="eastAsia"/>
          <w:lang w:eastAsia="zh-TW"/>
        </w:rPr>
        <w:t>225</w:t>
      </w:r>
      <w:r w:rsidR="00FF76B4">
        <w:rPr>
          <w:rFonts w:hAnsi="Times New Roman"/>
        </w:rPr>
        <w:t>–</w:t>
      </w:r>
      <w:r>
        <w:rPr>
          <w:rFonts w:ascii="Times New Roman" w:eastAsia="PMingLiU" w:hint="eastAsia"/>
          <w:lang w:eastAsia="zh-TW"/>
        </w:rPr>
        <w:t>50.150</w:t>
      </w:r>
      <w:r>
        <w:rPr>
          <w:rFonts w:ascii="Times New Roman"/>
        </w:rPr>
        <w:t xml:space="preserve"> MHz </w:t>
      </w:r>
    </w:p>
    <w:p w:rsidR="0019464E" w:rsidRPr="0019464E" w:rsidRDefault="0019464E" w:rsidP="005A6CB5">
      <w:pPr>
        <w:pStyle w:val="10"/>
        <w:ind w:left="0"/>
        <w:jc w:val="both"/>
        <w:rPr>
          <w:rFonts w:ascii="Times New Roman" w:eastAsia="PMingLiU" w:hAnsi="Times New Roman" w:cs="Times New Roman"/>
          <w:lang w:eastAsia="zh-TW"/>
        </w:rPr>
      </w:pPr>
      <w:r w:rsidRPr="0019464E">
        <w:rPr>
          <w:rFonts w:ascii="Times New Roman" w:eastAsia="PMingLiU" w:hAnsi="Times New Roman" w:cs="Times New Roman"/>
          <w:lang w:eastAsia="zh-TW"/>
        </w:rPr>
        <w:t>28–28.1 MHz</w:t>
      </w:r>
    </w:p>
    <w:p w:rsidR="00C03BA0" w:rsidRDefault="008C0397" w:rsidP="008C0397">
      <w:pPr>
        <w:pStyle w:val="10"/>
        <w:ind w:left="0"/>
        <w:jc w:val="both"/>
        <w:rPr>
          <w:rFonts w:ascii="Times New Roman" w:eastAsia="PMingLiU" w:hAnsi="Times New Roman" w:cs="Times New Roman"/>
          <w:lang w:eastAsia="zh-TW"/>
        </w:rPr>
      </w:pPr>
      <w:r>
        <w:rPr>
          <w:rFonts w:ascii="Times New Roman" w:eastAsia="PMingLiU" w:hAnsi="Times New Roman" w:cs="Times New Roman" w:hint="eastAsia"/>
          <w:lang w:eastAsia="zh-TW"/>
        </w:rPr>
        <w:t>7.1MHz</w:t>
      </w:r>
      <w:r>
        <w:rPr>
          <w:rFonts w:hAnsi="Times New Roman"/>
        </w:rPr>
        <w:t>–</w:t>
      </w:r>
      <w:r>
        <w:rPr>
          <w:rFonts w:ascii="Times New Roman" w:eastAsia="PMingLiU" w:hAnsi="Times New Roman" w:cs="Times New Roman" w:hint="eastAsia"/>
          <w:lang w:eastAsia="zh-TW"/>
        </w:rPr>
        <w:t>7.2MHz</w:t>
      </w:r>
    </w:p>
    <w:p w:rsidR="00C03BA0" w:rsidRDefault="0019464E" w:rsidP="008C0397">
      <w:pPr>
        <w:pStyle w:val="10"/>
        <w:ind w:left="0"/>
        <w:jc w:val="both"/>
        <w:rPr>
          <w:rFonts w:ascii="Times New Roman" w:eastAsia="PMingLiU" w:hAnsi="Times New Roman" w:cs="Times New Roman"/>
          <w:lang w:eastAsia="zh-TW"/>
        </w:rPr>
      </w:pPr>
      <w:r>
        <w:rPr>
          <w:rFonts w:ascii="Times New Roman" w:eastAsia="PMingLiU" w:hAnsi="Times New Roman" w:cs="Times New Roman" w:hint="eastAsia"/>
          <w:lang w:eastAsia="zh-TW"/>
        </w:rPr>
        <w:t>135.7KHz-137.8KHz</w:t>
      </w:r>
    </w:p>
    <w:p w:rsidR="0019464E" w:rsidRDefault="0019464E" w:rsidP="008C0397">
      <w:pPr>
        <w:pStyle w:val="10"/>
        <w:ind w:left="0"/>
        <w:jc w:val="both"/>
        <w:rPr>
          <w:rFonts w:ascii="Times New Roman" w:eastAsia="PMingLiU" w:hAnsi="Times New Roman" w:cs="Times New Roman"/>
          <w:lang w:eastAsia="zh-TW"/>
        </w:rPr>
      </w:pPr>
    </w:p>
    <w:p w:rsidR="00C03BA0" w:rsidRDefault="00C03BA0" w:rsidP="008C0397">
      <w:pPr>
        <w:pStyle w:val="10"/>
        <w:ind w:left="0"/>
        <w:jc w:val="both"/>
        <w:rPr>
          <w:rFonts w:ascii="Times New Roman" w:eastAsia="PMingLiU"/>
          <w:b/>
          <w:bCs/>
          <w:u w:val="single"/>
          <w:lang w:eastAsia="zh-TW"/>
        </w:rPr>
      </w:pPr>
      <w:r>
        <w:rPr>
          <w:rFonts w:ascii="Times New Roman" w:eastAsia="PMingLiU" w:hint="eastAsia"/>
          <w:b/>
          <w:bCs/>
          <w:u w:val="single"/>
          <w:lang w:eastAsia="zh-TW"/>
        </w:rPr>
        <w:t>Things we</w:t>
      </w:r>
      <w:r>
        <w:rPr>
          <w:rFonts w:ascii="Times New Roman" w:eastAsia="PMingLiU"/>
          <w:b/>
          <w:bCs/>
          <w:u w:val="single"/>
          <w:lang w:eastAsia="zh-TW"/>
        </w:rPr>
        <w:t>’</w:t>
      </w:r>
      <w:r>
        <w:rPr>
          <w:rFonts w:ascii="Times New Roman" w:eastAsia="PMingLiU" w:hint="eastAsia"/>
          <w:b/>
          <w:bCs/>
          <w:u w:val="single"/>
          <w:lang w:eastAsia="zh-TW"/>
        </w:rPr>
        <w:t>re working on:</w:t>
      </w:r>
    </w:p>
    <w:p w:rsidR="00234CF4" w:rsidRDefault="00234CF4" w:rsidP="008C0397">
      <w:pPr>
        <w:pStyle w:val="10"/>
        <w:ind w:left="0"/>
        <w:jc w:val="both"/>
        <w:rPr>
          <w:rFonts w:ascii="Times New Roman" w:eastAsia="PMingLiU"/>
          <w:b/>
          <w:bCs/>
          <w:u w:val="single"/>
          <w:lang w:eastAsia="zh-TW"/>
        </w:rPr>
      </w:pPr>
    </w:p>
    <w:p w:rsidR="00C03BA0" w:rsidRPr="00C03BA0" w:rsidRDefault="00C03BA0" w:rsidP="008C0397">
      <w:pPr>
        <w:pStyle w:val="10"/>
        <w:ind w:left="0"/>
        <w:jc w:val="both"/>
        <w:rPr>
          <w:rFonts w:ascii="Times New Roman" w:eastAsia="PMingLiU"/>
          <w:b/>
          <w:bCs/>
          <w:u w:val="single"/>
          <w:lang w:eastAsia="zh-TW"/>
        </w:rPr>
      </w:pPr>
      <w:r>
        <w:rPr>
          <w:rFonts w:ascii="Times New Roman" w:eastAsia="PMingLiU" w:hint="eastAsia"/>
          <w:b/>
          <w:bCs/>
          <w:u w:val="single"/>
          <w:lang w:eastAsia="zh-TW"/>
        </w:rPr>
        <w:t xml:space="preserve"> </w:t>
      </w:r>
      <w:r>
        <w:rPr>
          <w:rFonts w:ascii="Times New Roman" w:eastAsia="PMingLiU" w:hint="eastAsia"/>
          <w:lang w:eastAsia="zh-TW"/>
        </w:rPr>
        <w:t xml:space="preserve">CTARL are helping few </w:t>
      </w:r>
      <w:r>
        <w:rPr>
          <w:rFonts w:ascii="Times New Roman" w:eastAsia="PMingLiU"/>
          <w:lang w:eastAsia="zh-TW"/>
        </w:rPr>
        <w:t>universit</w:t>
      </w:r>
      <w:r>
        <w:rPr>
          <w:rFonts w:ascii="Times New Roman" w:eastAsia="PMingLiU" w:hint="eastAsia"/>
          <w:lang w:eastAsia="zh-TW"/>
        </w:rPr>
        <w:t xml:space="preserve">ies in Taiwan to launch their program of Educational </w:t>
      </w:r>
      <w:r>
        <w:rPr>
          <w:rFonts w:ascii="Times New Roman" w:eastAsia="PMingLiU"/>
          <w:lang w:eastAsia="zh-TW"/>
        </w:rPr>
        <w:t>Amateur</w:t>
      </w:r>
      <w:r>
        <w:rPr>
          <w:rFonts w:ascii="Times New Roman" w:eastAsia="PMingLiU" w:hint="eastAsia"/>
          <w:lang w:eastAsia="zh-TW"/>
        </w:rPr>
        <w:t xml:space="preserve"> Radio </w:t>
      </w:r>
      <w:r w:rsidR="00087814">
        <w:rPr>
          <w:rFonts w:ascii="Times New Roman" w:eastAsia="PMingLiU"/>
          <w:lang w:eastAsia="zh-TW"/>
        </w:rPr>
        <w:t>CubeSat</w:t>
      </w:r>
      <w:r>
        <w:rPr>
          <w:rFonts w:ascii="Times New Roman" w:eastAsia="PMingLiU" w:hint="eastAsia"/>
          <w:lang w:eastAsia="zh-TW"/>
        </w:rPr>
        <w:t xml:space="preserve"> as below:</w:t>
      </w:r>
    </w:p>
    <w:p w:rsidR="0009170A" w:rsidRPr="002A7E65" w:rsidRDefault="0009170A" w:rsidP="0009170A">
      <w:pPr>
        <w:jc w:val="center"/>
      </w:pPr>
      <w:r w:rsidRPr="002A7E65">
        <w:t>Taiwan CubeSat Program</w:t>
      </w:r>
    </w:p>
    <w:p w:rsidR="0009170A" w:rsidRPr="002A7E65" w:rsidRDefault="0009170A" w:rsidP="0009170A"/>
    <w:p w:rsidR="0009170A" w:rsidRPr="002A7E65" w:rsidRDefault="0009170A" w:rsidP="0009170A">
      <w:r w:rsidRPr="002A7E65">
        <w:lastRenderedPageBreak/>
        <w:t xml:space="preserve">  The purpose for this CubeSat program is to cultivate next generation talents for space technologies and to generate CubeSat commercial products. The time span for this CubeSats project is from 2017 to 2020 to launch 3 CubeSats. These CubeSat contracts have been issued to Taiwan’s universities and domestic companies in April 2017. The </w:t>
      </w:r>
      <w:proofErr w:type="spellStart"/>
      <w:r w:rsidRPr="002A7E65">
        <w:t>IDEASsat</w:t>
      </w:r>
      <w:proofErr w:type="spellEnd"/>
      <w:r w:rsidRPr="002A7E65">
        <w:t xml:space="preserve"> is a 3U type CubeSat, N</w:t>
      </w:r>
      <w:r>
        <w:t>UTSAT</w:t>
      </w:r>
      <w:r w:rsidRPr="002A7E65">
        <w:t xml:space="preserve"> is 2U, and YUSAT</w:t>
      </w:r>
      <w:r>
        <w:t>-1</w:t>
      </w:r>
      <w:r w:rsidRPr="002A7E65">
        <w:t xml:space="preserve"> is 1.5U. </w:t>
      </w:r>
    </w:p>
    <w:p w:rsidR="0009170A" w:rsidRPr="002A7E65" w:rsidRDefault="0009170A" w:rsidP="0009170A">
      <w:r w:rsidRPr="002A7E65">
        <w:t xml:space="preserve">  The educational</w:t>
      </w:r>
      <w:r>
        <w:t xml:space="preserve"> payload for IDEASS</w:t>
      </w:r>
      <w:r>
        <w:rPr>
          <w:rFonts w:eastAsia="PMingLiU" w:hint="eastAsia"/>
          <w:lang w:eastAsia="zh-TW"/>
        </w:rPr>
        <w:t>AT</w:t>
      </w:r>
      <w:r w:rsidRPr="002A7E65">
        <w:t xml:space="preserve"> (Ionospheric Dynamics Explorer and Attitude Subsystem Satellite) is the Compact Ionosphere Probe (CIP), an all-in-one in-situ plasma sensor developed at National Central University (NCU), based on heritage from the Advanced Ionosphere Probe (AIP) aboard FORMOSAT-5). CIP will be capable of monitoring the thermal, chemical, and electro-dynamic structure of the ionosphere, while also identifying plasma irregularities that can disrupt satellite and terrestrial radio communications through scintillation.</w:t>
      </w:r>
    </w:p>
    <w:p w:rsidR="0009170A" w:rsidRPr="002A7E65" w:rsidRDefault="0009170A" w:rsidP="0009170A">
      <w:r w:rsidRPr="002A7E65">
        <w:t xml:space="preserve">  The payload for </w:t>
      </w:r>
      <w:proofErr w:type="spellStart"/>
      <w:r w:rsidRPr="002A7E65">
        <w:t>NutSat</w:t>
      </w:r>
      <w:proofErr w:type="spellEnd"/>
      <w:r w:rsidRPr="002A7E65">
        <w:t xml:space="preserve"> is the ADS-B (Automatic Dependent Surveillance - Broadcast) receiver. The technology and devices of ADS-B have been used on commercial airplane for many years while using satellites to track airplane has the benefit for global coverage. </w:t>
      </w:r>
      <w:r>
        <w:t>The N</w:t>
      </w:r>
      <w:r>
        <w:rPr>
          <w:rFonts w:eastAsia="PMingLiU" w:hint="eastAsia"/>
          <w:lang w:eastAsia="zh-TW"/>
        </w:rPr>
        <w:t>UTSAT</w:t>
      </w:r>
      <w:r w:rsidRPr="002A7E65">
        <w:t xml:space="preserve"> was developed by National Formosa University. </w:t>
      </w:r>
    </w:p>
    <w:p w:rsidR="0009170A" w:rsidRPr="002A7E65" w:rsidRDefault="0009170A" w:rsidP="0009170A">
      <w:r w:rsidRPr="002A7E65">
        <w:t xml:space="preserve">  There are two communication payloads, AIS receiver and APRS receiver on YUSAT</w:t>
      </w:r>
      <w:r>
        <w:t>-1</w:t>
      </w:r>
      <w:r w:rsidRPr="002A7E65">
        <w:t xml:space="preserve">. It was developed by National Taiwan Ocean University and </w:t>
      </w:r>
      <w:proofErr w:type="spellStart"/>
      <w:r w:rsidRPr="002A7E65">
        <w:t>MoGaMe</w:t>
      </w:r>
      <w:proofErr w:type="spellEnd"/>
      <w:r w:rsidRPr="002A7E65">
        <w:t xml:space="preserve"> Enterprise. The AIS receiver can receives AIS packets from vessels globally. The AIS packets can be stored on-board, then be dumped to ground stations via UHF frequency. It will improve maritime navigation safety. The APRS receiver can receive APRS messages from cars for traffic monitoring, and from ground sensor devices for large area environmental monitoring.</w:t>
      </w:r>
    </w:p>
    <w:p w:rsidR="0009170A" w:rsidRPr="002A7E65" w:rsidRDefault="0009170A" w:rsidP="0009170A"/>
    <w:p w:rsidR="0009170A" w:rsidRPr="002A7E65" w:rsidRDefault="0009170A" w:rsidP="0009170A">
      <w:r w:rsidRPr="002A7E65">
        <w:t xml:space="preserve"> The IARU Fre</w:t>
      </w:r>
      <w:r w:rsidR="003C72CB">
        <w:t>quency Coordinat</w:t>
      </w:r>
      <w:r w:rsidR="003C72CB">
        <w:rPr>
          <w:rFonts w:eastAsia="PMingLiU" w:hint="eastAsia"/>
          <w:lang w:eastAsia="zh-TW"/>
        </w:rPr>
        <w:t>ion</w:t>
      </w:r>
      <w:r w:rsidRPr="002A7E65">
        <w:t xml:space="preserve"> documents </w:t>
      </w:r>
      <w:r>
        <w:t xml:space="preserve">of CubeSat </w:t>
      </w:r>
      <w:r>
        <w:rPr>
          <w:rFonts w:eastAsia="PMingLiU" w:hint="eastAsia"/>
          <w:lang w:eastAsia="zh-TW"/>
        </w:rPr>
        <w:t>is</w:t>
      </w:r>
      <w:r>
        <w:t xml:space="preserve"> shown on</w:t>
      </w:r>
      <w:r w:rsidRPr="002A7E65">
        <w:t xml:space="preserve"> table</w:t>
      </w:r>
      <w:r>
        <w:rPr>
          <w:rFonts w:eastAsia="PMingLiU" w:hint="eastAsia"/>
          <w:lang w:eastAsia="zh-TW"/>
        </w:rPr>
        <w:t xml:space="preserve"> below</w:t>
      </w:r>
      <w:r>
        <w:t xml:space="preserve">. </w:t>
      </w:r>
    </w:p>
    <w:p w:rsidR="0009170A" w:rsidRPr="003C72CB" w:rsidRDefault="0009170A" w:rsidP="0009170A"/>
    <w:p w:rsidR="0009170A" w:rsidRPr="0009170A" w:rsidRDefault="0009170A" w:rsidP="0009170A">
      <w:pPr>
        <w:rPr>
          <w:rFonts w:eastAsia="PMingLiU"/>
          <w:lang w:eastAsia="zh-TW"/>
        </w:rPr>
      </w:pPr>
      <w:r>
        <w:rPr>
          <w:noProof/>
        </w:rPr>
        <w:drawing>
          <wp:inline distT="0" distB="0" distL="0" distR="0" wp14:anchorId="4BE90CA6" wp14:editId="469718EA">
            <wp:extent cx="5459591" cy="1733550"/>
            <wp:effectExtent l="0" t="0" r="8255"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76763" cy="1739002"/>
                    </a:xfrm>
                    <a:prstGeom prst="rect">
                      <a:avLst/>
                    </a:prstGeom>
                  </pic:spPr>
                </pic:pic>
              </a:graphicData>
            </a:graphic>
          </wp:inline>
        </w:drawing>
      </w:r>
    </w:p>
    <w:p w:rsidR="0009170A" w:rsidRPr="002A7E65" w:rsidRDefault="0009170A" w:rsidP="0009170A">
      <w:r w:rsidRPr="002A7E65">
        <w:t>ADS-B: Au</w:t>
      </w:r>
      <w:r w:rsidR="003C72CB">
        <w:t>tomatic Dependent Surveillance-</w:t>
      </w:r>
      <w:r w:rsidRPr="002A7E65">
        <w:t>Broadcast</w:t>
      </w:r>
    </w:p>
    <w:p w:rsidR="0009170A" w:rsidRPr="002A7E65" w:rsidRDefault="0009170A" w:rsidP="0009170A">
      <w:r w:rsidRPr="002A7E65">
        <w:t>AIS: Automatic Identification System</w:t>
      </w:r>
    </w:p>
    <w:p w:rsidR="0009170A" w:rsidRPr="002A7E65" w:rsidRDefault="0009170A" w:rsidP="0009170A">
      <w:r w:rsidRPr="002A7E65">
        <w:t>APRS: Automatic Packet Reporting System</w:t>
      </w:r>
    </w:p>
    <w:p w:rsidR="0009170A" w:rsidRPr="002A7E65" w:rsidRDefault="003C72CB" w:rsidP="0009170A">
      <w:r>
        <w:t>Orbit: circular, 450~600km,</w:t>
      </w:r>
      <w:r>
        <w:rPr>
          <w:rFonts w:eastAsia="PMingLiU" w:hint="eastAsia"/>
          <w:lang w:eastAsia="zh-TW"/>
        </w:rPr>
        <w:t xml:space="preserve"> </w:t>
      </w:r>
      <w:r w:rsidR="0009170A" w:rsidRPr="002A7E65">
        <w:t>sun sync</w:t>
      </w:r>
    </w:p>
    <w:p w:rsidR="0009170A" w:rsidRPr="003C72CB" w:rsidRDefault="0009170A" w:rsidP="0009170A"/>
    <w:p w:rsidR="0009170A" w:rsidRPr="002A7E65" w:rsidRDefault="0009170A" w:rsidP="0009170A"/>
    <w:p w:rsidR="00C03BA0" w:rsidRDefault="00C03BA0" w:rsidP="00DF300D">
      <w:pPr>
        <w:pStyle w:val="Table"/>
        <w:keepNext w:val="0"/>
        <w:tabs>
          <w:tab w:val="clear" w:pos="794"/>
          <w:tab w:val="clear" w:pos="1191"/>
          <w:tab w:val="clear" w:pos="1588"/>
          <w:tab w:val="clear" w:pos="1985"/>
        </w:tabs>
        <w:spacing w:before="120" w:after="0"/>
        <w:rPr>
          <w:b/>
          <w:bCs/>
          <w:u w:val="single"/>
          <w:lang w:eastAsia="zh-TW"/>
        </w:rPr>
      </w:pPr>
    </w:p>
    <w:p w:rsidR="00FF76B4" w:rsidRDefault="00FF76B4" w:rsidP="00CD7CF0">
      <w:pPr>
        <w:pStyle w:val="Table"/>
        <w:keepNext w:val="0"/>
        <w:tabs>
          <w:tab w:val="clear" w:pos="794"/>
          <w:tab w:val="clear" w:pos="1191"/>
          <w:tab w:val="clear" w:pos="1588"/>
          <w:tab w:val="clear" w:pos="1985"/>
        </w:tabs>
        <w:spacing w:before="120" w:after="0"/>
        <w:rPr>
          <w:b/>
          <w:bCs/>
          <w:u w:val="single"/>
          <w:lang w:eastAsia="zh-TW"/>
        </w:rPr>
      </w:pPr>
      <w:r>
        <w:rPr>
          <w:rFonts w:hint="eastAsia"/>
          <w:b/>
          <w:bCs/>
          <w:u w:val="single"/>
          <w:lang w:eastAsia="zh-TW"/>
        </w:rPr>
        <w:t xml:space="preserve">conclusion </w:t>
      </w:r>
    </w:p>
    <w:p w:rsidR="00EC73F7" w:rsidRDefault="00742DF3" w:rsidP="00CD7CF0">
      <w:pPr>
        <w:pStyle w:val="Table"/>
        <w:keepNext w:val="0"/>
        <w:tabs>
          <w:tab w:val="clear" w:pos="794"/>
          <w:tab w:val="clear" w:pos="1191"/>
          <w:tab w:val="clear" w:pos="1588"/>
          <w:tab w:val="clear" w:pos="1985"/>
        </w:tabs>
        <w:spacing w:before="120" w:after="0"/>
        <w:jc w:val="left"/>
        <w:rPr>
          <w:lang w:eastAsia="zh-TW"/>
        </w:rPr>
      </w:pPr>
      <w:r>
        <w:rPr>
          <w:rFonts w:hint="eastAsia"/>
          <w:caps w:val="0"/>
          <w:lang w:eastAsia="zh-TW"/>
        </w:rPr>
        <w:t>Pass three years have</w:t>
      </w:r>
      <w:r w:rsidR="00FF76B4">
        <w:rPr>
          <w:rFonts w:hint="eastAsia"/>
          <w:caps w:val="0"/>
          <w:lang w:eastAsia="zh-TW"/>
        </w:rPr>
        <w:t xml:space="preserve"> been a </w:t>
      </w:r>
      <w:r w:rsidR="00FF76B4">
        <w:rPr>
          <w:caps w:val="0"/>
          <w:lang w:eastAsia="zh-TW"/>
        </w:rPr>
        <w:t>blossom</w:t>
      </w:r>
      <w:r w:rsidR="00FF76B4">
        <w:rPr>
          <w:rFonts w:hint="eastAsia"/>
          <w:caps w:val="0"/>
          <w:lang w:eastAsia="zh-TW"/>
        </w:rPr>
        <w:t xml:space="preserve"> period for </w:t>
      </w:r>
      <w:r w:rsidR="00CD7CF0">
        <w:rPr>
          <w:caps w:val="0"/>
          <w:lang w:eastAsia="zh-TW"/>
        </w:rPr>
        <w:t>CTARL</w:t>
      </w:r>
      <w:r w:rsidR="00142006">
        <w:rPr>
          <w:rFonts w:hint="eastAsia"/>
          <w:caps w:val="0"/>
          <w:lang w:eastAsia="zh-TW"/>
        </w:rPr>
        <w:t xml:space="preserve"> after put in lots of </w:t>
      </w:r>
      <w:r w:rsidR="00CE613D">
        <w:rPr>
          <w:caps w:val="0"/>
          <w:lang w:eastAsia="zh-TW"/>
        </w:rPr>
        <w:t>efforts;</w:t>
      </w:r>
      <w:r w:rsidR="00FF76B4">
        <w:rPr>
          <w:rFonts w:hint="eastAsia"/>
          <w:caps w:val="0"/>
          <w:lang w:eastAsia="zh-TW"/>
        </w:rPr>
        <w:t xml:space="preserve"> we have</w:t>
      </w:r>
      <w:r w:rsidR="0079565E">
        <w:rPr>
          <w:rFonts w:hint="eastAsia"/>
          <w:caps w:val="0"/>
          <w:lang w:eastAsia="zh-TW"/>
        </w:rPr>
        <w:t xml:space="preserve"> a</w:t>
      </w:r>
      <w:r w:rsidR="00FF76B4">
        <w:rPr>
          <w:rFonts w:hint="eastAsia"/>
          <w:caps w:val="0"/>
          <w:lang w:eastAsia="zh-TW"/>
        </w:rPr>
        <w:t xml:space="preserve"> </w:t>
      </w:r>
      <w:r w:rsidR="00CD7CF0">
        <w:rPr>
          <w:caps w:val="0"/>
          <w:lang w:eastAsia="zh-TW"/>
        </w:rPr>
        <w:t>well</w:t>
      </w:r>
      <w:r w:rsidR="00FF76B4">
        <w:rPr>
          <w:rFonts w:hint="eastAsia"/>
          <w:caps w:val="0"/>
          <w:lang w:eastAsia="zh-TW"/>
        </w:rPr>
        <w:t xml:space="preserve"> interactive with </w:t>
      </w:r>
      <w:r w:rsidR="00FF76B4">
        <w:rPr>
          <w:caps w:val="0"/>
          <w:lang w:eastAsia="zh-TW"/>
        </w:rPr>
        <w:t>government</w:t>
      </w:r>
      <w:r w:rsidR="00142006">
        <w:rPr>
          <w:rFonts w:hint="eastAsia"/>
          <w:caps w:val="0"/>
          <w:lang w:eastAsia="zh-TW"/>
        </w:rPr>
        <w:t xml:space="preserve"> and </w:t>
      </w:r>
      <w:r w:rsidR="00CE613D">
        <w:rPr>
          <w:rFonts w:hint="eastAsia"/>
          <w:caps w:val="0"/>
          <w:lang w:eastAsia="zh-TW"/>
        </w:rPr>
        <w:t>a b</w:t>
      </w:r>
      <w:r w:rsidR="00142006">
        <w:rPr>
          <w:rFonts w:hint="eastAsia"/>
          <w:caps w:val="0"/>
          <w:lang w:eastAsia="zh-TW"/>
        </w:rPr>
        <w:t>right</w:t>
      </w:r>
      <w:r w:rsidR="00CE613D">
        <w:rPr>
          <w:rFonts w:hint="eastAsia"/>
          <w:caps w:val="0"/>
          <w:lang w:eastAsia="zh-TW"/>
        </w:rPr>
        <w:t>er</w:t>
      </w:r>
      <w:r w:rsidR="00142006">
        <w:rPr>
          <w:rFonts w:hint="eastAsia"/>
          <w:caps w:val="0"/>
          <w:lang w:eastAsia="zh-TW"/>
        </w:rPr>
        <w:t xml:space="preserve"> future for repeaters and beacon radios</w:t>
      </w:r>
      <w:r w:rsidR="00CE613D">
        <w:rPr>
          <w:rFonts w:hint="eastAsia"/>
          <w:caps w:val="0"/>
          <w:lang w:eastAsia="zh-TW"/>
        </w:rPr>
        <w:t>,</w:t>
      </w:r>
      <w:r w:rsidR="00041CF3">
        <w:rPr>
          <w:rFonts w:hint="eastAsia"/>
          <w:caps w:val="0"/>
          <w:lang w:eastAsia="zh-TW"/>
        </w:rPr>
        <w:t xml:space="preserve"> wider frequency band to use</w:t>
      </w:r>
      <w:r>
        <w:rPr>
          <w:rFonts w:hint="eastAsia"/>
          <w:caps w:val="0"/>
          <w:lang w:eastAsia="zh-TW"/>
        </w:rPr>
        <w:t xml:space="preserve"> with</w:t>
      </w:r>
      <w:r w:rsidR="00CE613D">
        <w:rPr>
          <w:rFonts w:hint="eastAsia"/>
          <w:caps w:val="0"/>
          <w:lang w:eastAsia="zh-TW"/>
        </w:rPr>
        <w:t>.</w:t>
      </w:r>
      <w:r w:rsidR="00142006">
        <w:rPr>
          <w:rFonts w:hint="eastAsia"/>
          <w:caps w:val="0"/>
          <w:lang w:eastAsia="zh-TW"/>
        </w:rPr>
        <w:t xml:space="preserve"> </w:t>
      </w:r>
      <w:r w:rsidR="00CE613D">
        <w:rPr>
          <w:rFonts w:hint="eastAsia"/>
          <w:caps w:val="0"/>
          <w:lang w:eastAsia="zh-TW"/>
        </w:rPr>
        <w:t>St</w:t>
      </w:r>
      <w:r w:rsidR="00E76D26">
        <w:rPr>
          <w:rFonts w:hint="eastAsia"/>
          <w:caps w:val="0"/>
          <w:lang w:eastAsia="zh-TW"/>
        </w:rPr>
        <w:t>ill we have a long way to go to meet up with IARU and we</w:t>
      </w:r>
      <w:r w:rsidR="00E76D26">
        <w:rPr>
          <w:caps w:val="0"/>
          <w:lang w:eastAsia="zh-TW"/>
        </w:rPr>
        <w:t>’</w:t>
      </w:r>
      <w:r w:rsidR="00E76D26">
        <w:rPr>
          <w:rFonts w:hint="eastAsia"/>
          <w:caps w:val="0"/>
          <w:lang w:eastAsia="zh-TW"/>
        </w:rPr>
        <w:t>re look</w:t>
      </w:r>
      <w:r w:rsidR="004B5D70">
        <w:rPr>
          <w:rFonts w:hint="eastAsia"/>
          <w:caps w:val="0"/>
          <w:lang w:eastAsia="zh-TW"/>
        </w:rPr>
        <w:t>ing</w:t>
      </w:r>
      <w:r w:rsidR="00E76D26">
        <w:rPr>
          <w:rFonts w:hint="eastAsia"/>
          <w:caps w:val="0"/>
          <w:lang w:eastAsia="zh-TW"/>
        </w:rPr>
        <w:t xml:space="preserve"> </w:t>
      </w:r>
      <w:r w:rsidR="00E76D26">
        <w:rPr>
          <w:caps w:val="0"/>
          <w:lang w:eastAsia="zh-TW"/>
        </w:rPr>
        <w:t>forward</w:t>
      </w:r>
      <w:r w:rsidR="00E76D26">
        <w:rPr>
          <w:rFonts w:hint="eastAsia"/>
          <w:caps w:val="0"/>
          <w:lang w:eastAsia="zh-TW"/>
        </w:rPr>
        <w:t xml:space="preserve"> to</w:t>
      </w:r>
      <w:r>
        <w:rPr>
          <w:rFonts w:hint="eastAsia"/>
          <w:caps w:val="0"/>
          <w:lang w:eastAsia="zh-TW"/>
        </w:rPr>
        <w:t xml:space="preserve"> do</w:t>
      </w:r>
      <w:r w:rsidR="00E76D26">
        <w:rPr>
          <w:rFonts w:hint="eastAsia"/>
          <w:caps w:val="0"/>
          <w:lang w:eastAsia="zh-TW"/>
        </w:rPr>
        <w:t xml:space="preserve"> it. </w:t>
      </w:r>
    </w:p>
    <w:sectPr w:rsidR="00EC73F7">
      <w:headerReference w:type="default" r:id="rId11"/>
      <w:pgSz w:w="11900" w:h="16840"/>
      <w:pgMar w:top="1418" w:right="1134" w:bottom="1701"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34BC" w:rsidRDefault="002D34BC">
      <w:r>
        <w:separator/>
      </w:r>
    </w:p>
  </w:endnote>
  <w:endnote w:type="continuationSeparator" w:id="0">
    <w:p w:rsidR="002D34BC" w:rsidRDefault="002D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Arial Unicode MS">
    <w:altName w:val="Microsoft JhengHei"/>
    <w:panose1 w:val="020B0604020202020204"/>
    <w:charset w:val="88"/>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34BC" w:rsidRDefault="002D34BC">
      <w:r>
        <w:separator/>
      </w:r>
    </w:p>
  </w:footnote>
  <w:footnote w:type="continuationSeparator" w:id="0">
    <w:p w:rsidR="002D34BC" w:rsidRDefault="002D34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13D" w:rsidRDefault="00CE613D">
    <w:pPr>
      <w:pStyle w:val="a4"/>
      <w:jc w:val="center"/>
    </w:pPr>
    <w:r>
      <w:rPr>
        <w:sz w:val="20"/>
        <w:szCs w:val="20"/>
      </w:rPr>
      <w:t xml:space="preserve">- </w:t>
    </w:r>
    <w:r>
      <w:rPr>
        <w:sz w:val="20"/>
        <w:szCs w:val="20"/>
      </w:rPr>
      <w:fldChar w:fldCharType="begin"/>
    </w:r>
    <w:r>
      <w:rPr>
        <w:sz w:val="20"/>
        <w:szCs w:val="20"/>
      </w:rPr>
      <w:instrText xml:space="preserve"> PAGE </w:instrText>
    </w:r>
    <w:r>
      <w:rPr>
        <w:sz w:val="20"/>
        <w:szCs w:val="20"/>
      </w:rPr>
      <w:fldChar w:fldCharType="separate"/>
    </w:r>
    <w:r w:rsidR="00234CF4">
      <w:rPr>
        <w:noProof/>
        <w:sz w:val="20"/>
        <w:szCs w:val="20"/>
      </w:rPr>
      <w:t>3</w:t>
    </w:r>
    <w:r>
      <w:rPr>
        <w:sz w:val="20"/>
        <w:szCs w:val="20"/>
      </w:rPr>
      <w:fldChar w:fldCharType="end"/>
    </w:r>
    <w:r>
      <w:rPr>
        <w:sz w:val="20"/>
        <w:szCs w:val="20"/>
      </w:rPr>
      <w:t xml:space="preserve"> -</w:t>
    </w:r>
    <w:r>
      <w:rPr>
        <w:sz w:val="20"/>
        <w:szCs w:val="20"/>
      </w:rPr>
      <w:br/>
      <w:t>Document No. 1</w:t>
    </w:r>
    <w:r w:rsidR="00087814">
      <w:rPr>
        <w:sz w:val="20"/>
        <w:szCs w:val="20"/>
      </w:rPr>
      <w:t>8</w:t>
    </w:r>
    <w:r>
      <w:rPr>
        <w:sz w:val="20"/>
        <w:szCs w:val="20"/>
      </w:rPr>
      <w:t>/XVI</w:t>
    </w:r>
    <w:r w:rsidR="00087814">
      <w:rPr>
        <w:sz w:val="20"/>
        <w:szCs w:val="20"/>
      </w:rPr>
      <w:t>I</w:t>
    </w:r>
    <w:r>
      <w:rPr>
        <w:sz w:val="20"/>
        <w:szCs w:val="20"/>
      </w:rPr>
      <w:t>/</w:t>
    </w:r>
    <w:r w:rsidR="00087814">
      <w:rPr>
        <w:sz w:val="20"/>
        <w:szCs w:val="20"/>
      </w:rPr>
      <w:t>048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D4D93"/>
    <w:multiLevelType w:val="multilevel"/>
    <w:tmpl w:val="757A5716"/>
    <w:lvl w:ilvl="0">
      <w:start w:val="1"/>
      <w:numFmt w:val="decimal"/>
      <w:lvlText w:val="%1."/>
      <w:lvlJc w:val="left"/>
      <w:rPr>
        <w:position w:val="0"/>
      </w:rPr>
    </w:lvl>
    <w:lvl w:ilvl="1">
      <w:start w:val="1"/>
      <w:numFmt w:val="chineseCounting"/>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chineseCounting"/>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chineseCounting"/>
      <w:lvlText w:val="%8."/>
      <w:lvlJc w:val="left"/>
      <w:rPr>
        <w:position w:val="0"/>
      </w:rPr>
    </w:lvl>
    <w:lvl w:ilvl="8">
      <w:start w:val="1"/>
      <w:numFmt w:val="lowerRoman"/>
      <w:lvlText w:val="%9."/>
      <w:lvlJc w:val="left"/>
      <w:rPr>
        <w:position w:val="0"/>
      </w:rPr>
    </w:lvl>
  </w:abstractNum>
  <w:abstractNum w:abstractNumId="1" w15:restartNumberingAfterBreak="0">
    <w:nsid w:val="33406710"/>
    <w:multiLevelType w:val="multilevel"/>
    <w:tmpl w:val="1916BC18"/>
    <w:styleLink w:val="List0"/>
    <w:lvl w:ilvl="0">
      <w:start w:val="1"/>
      <w:numFmt w:val="decimal"/>
      <w:lvlText w:val="%1."/>
      <w:lvlJc w:val="left"/>
      <w:rPr>
        <w:position w:val="0"/>
      </w:rPr>
    </w:lvl>
    <w:lvl w:ilvl="1">
      <w:start w:val="1"/>
      <w:numFmt w:val="chineseCounting"/>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chineseCounting"/>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chineseCounting"/>
      <w:lvlText w:val="%8."/>
      <w:lvlJc w:val="left"/>
      <w:rPr>
        <w:position w:val="0"/>
      </w:rPr>
    </w:lvl>
    <w:lvl w:ilvl="8">
      <w:start w:val="1"/>
      <w:numFmt w:val="lowerRoman"/>
      <w:lvlText w:val="%9."/>
      <w:lvlJc w:val="left"/>
      <w:rPr>
        <w:position w:val="0"/>
      </w:rPr>
    </w:lvl>
  </w:abstractNum>
  <w:abstractNum w:abstractNumId="2" w15:restartNumberingAfterBreak="0">
    <w:nsid w:val="5ED859CE"/>
    <w:multiLevelType w:val="hybridMultilevel"/>
    <w:tmpl w:val="2124C8EE"/>
    <w:lvl w:ilvl="0" w:tplc="2B84AB7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70A3C3E"/>
    <w:multiLevelType w:val="multilevel"/>
    <w:tmpl w:val="B1B6024A"/>
    <w:lvl w:ilvl="0">
      <w:start w:val="1"/>
      <w:numFmt w:val="decimal"/>
      <w:lvlText w:val="%1."/>
      <w:lvlJc w:val="left"/>
      <w:rPr>
        <w:position w:val="0"/>
      </w:rPr>
    </w:lvl>
    <w:lvl w:ilvl="1">
      <w:start w:val="1"/>
      <w:numFmt w:val="chineseCounting"/>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chineseCounting"/>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chineseCounting"/>
      <w:lvlText w:val="%8."/>
      <w:lvlJc w:val="left"/>
      <w:rPr>
        <w:position w:val="0"/>
      </w:rPr>
    </w:lvl>
    <w:lvl w:ilvl="8">
      <w:start w:val="1"/>
      <w:numFmt w:val="lowerRoman"/>
      <w:lvlText w:val="%9."/>
      <w:lvlJc w:val="left"/>
      <w:rPr>
        <w:position w:val="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73F7"/>
    <w:rsid w:val="00041CF3"/>
    <w:rsid w:val="00056E2C"/>
    <w:rsid w:val="00086434"/>
    <w:rsid w:val="00087814"/>
    <w:rsid w:val="0009170A"/>
    <w:rsid w:val="00130A9B"/>
    <w:rsid w:val="00142006"/>
    <w:rsid w:val="001710E1"/>
    <w:rsid w:val="0019464E"/>
    <w:rsid w:val="001E675C"/>
    <w:rsid w:val="00234CF4"/>
    <w:rsid w:val="002D34BC"/>
    <w:rsid w:val="003C72CB"/>
    <w:rsid w:val="00407AE0"/>
    <w:rsid w:val="0041262C"/>
    <w:rsid w:val="004B5D70"/>
    <w:rsid w:val="005A6CB5"/>
    <w:rsid w:val="00632642"/>
    <w:rsid w:val="00742DF3"/>
    <w:rsid w:val="0079565E"/>
    <w:rsid w:val="00852345"/>
    <w:rsid w:val="008A6990"/>
    <w:rsid w:val="008C0397"/>
    <w:rsid w:val="0091601D"/>
    <w:rsid w:val="00930344"/>
    <w:rsid w:val="009D4B68"/>
    <w:rsid w:val="00A03977"/>
    <w:rsid w:val="00B25095"/>
    <w:rsid w:val="00B36227"/>
    <w:rsid w:val="00BA3CFE"/>
    <w:rsid w:val="00C03BA0"/>
    <w:rsid w:val="00C16123"/>
    <w:rsid w:val="00CD7CF0"/>
    <w:rsid w:val="00CE613D"/>
    <w:rsid w:val="00DD5086"/>
    <w:rsid w:val="00DF300D"/>
    <w:rsid w:val="00E76D26"/>
    <w:rsid w:val="00EA108F"/>
    <w:rsid w:val="00EC73F7"/>
    <w:rsid w:val="00FB1203"/>
    <w:rsid w:val="00FB5647"/>
    <w:rsid w:val="00FF76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43C023D"/>
  <w15:docId w15:val="{8307819A-5744-46D9-97D8-2FC4D2152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Pr>
      <w:rFonts w:eastAsia="Times New Roman"/>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a4">
    <w:name w:val="header"/>
    <w:pPr>
      <w:tabs>
        <w:tab w:val="center" w:pos="4320"/>
        <w:tab w:val="right" w:pos="8640"/>
      </w:tabs>
    </w:pPr>
    <w:rPr>
      <w:rFonts w:hAnsi="Arial Unicode MS" w:cs="Arial Unicode MS"/>
      <w:color w:val="000000"/>
      <w:sz w:val="24"/>
      <w:szCs w:val="24"/>
      <w:u w:color="000000"/>
    </w:rPr>
  </w:style>
  <w:style w:type="paragraph" w:customStyle="1" w:styleId="a5">
    <w:name w:val="頁首與頁尾"/>
    <w:pPr>
      <w:tabs>
        <w:tab w:val="right" w:pos="9020"/>
      </w:tabs>
    </w:pPr>
    <w:rPr>
      <w:rFonts w:ascii="Helvetica" w:eastAsia="Helvetica" w:hAnsi="Helvetica" w:cs="Helvetica"/>
      <w:color w:val="000000"/>
      <w:sz w:val="24"/>
      <w:szCs w:val="24"/>
    </w:rPr>
  </w:style>
  <w:style w:type="paragraph" w:customStyle="1" w:styleId="1">
    <w:name w:val="內文1"/>
    <w:rPr>
      <w:rFonts w:ascii="Helvetica" w:eastAsia="Helvetica" w:hAnsi="Helvetica" w:cs="Helvetica"/>
      <w:color w:val="000000"/>
      <w:sz w:val="22"/>
      <w:szCs w:val="22"/>
    </w:rPr>
  </w:style>
  <w:style w:type="paragraph" w:customStyle="1" w:styleId="Head">
    <w:name w:val="Head"/>
    <w:pPr>
      <w:tabs>
        <w:tab w:val="left" w:pos="6663"/>
      </w:tabs>
    </w:pPr>
    <w:rPr>
      <w:rFonts w:hAnsi="Arial Unicode MS" w:cs="Arial Unicode MS"/>
      <w:color w:val="000000"/>
      <w:sz w:val="24"/>
      <w:szCs w:val="24"/>
      <w:u w:color="000000"/>
    </w:rPr>
  </w:style>
  <w:style w:type="paragraph" w:customStyle="1" w:styleId="Data">
    <w:name w:val="Data"/>
    <w:next w:val="Subject"/>
    <w:pPr>
      <w:tabs>
        <w:tab w:val="left" w:pos="1134"/>
      </w:tabs>
      <w:ind w:left="1134" w:hanging="1134"/>
    </w:pPr>
    <w:rPr>
      <w:rFonts w:eastAsia="Times New Roman"/>
      <w:color w:val="000000"/>
      <w:sz w:val="24"/>
      <w:szCs w:val="24"/>
      <w:u w:color="000000"/>
    </w:rPr>
  </w:style>
  <w:style w:type="paragraph" w:customStyle="1" w:styleId="Subject">
    <w:name w:val="Subject"/>
    <w:next w:val="a"/>
    <w:pPr>
      <w:tabs>
        <w:tab w:val="left" w:pos="1134"/>
      </w:tabs>
      <w:ind w:left="1134" w:hanging="1134"/>
    </w:pPr>
    <w:rPr>
      <w:rFonts w:eastAsia="Times New Roman"/>
      <w:color w:val="000000"/>
      <w:sz w:val="24"/>
      <w:szCs w:val="24"/>
      <w:u w:color="000000"/>
    </w:rPr>
  </w:style>
  <w:style w:type="paragraph" w:customStyle="1" w:styleId="10">
    <w:name w:val="清單段落1"/>
    <w:pPr>
      <w:spacing w:after="200" w:line="276" w:lineRule="auto"/>
      <w:ind w:left="720"/>
    </w:pPr>
    <w:rPr>
      <w:rFonts w:ascii="Century" w:eastAsia="Century" w:hAnsi="Century" w:cs="Century"/>
      <w:color w:val="000000"/>
      <w:sz w:val="22"/>
      <w:szCs w:val="22"/>
      <w:u w:color="000000"/>
    </w:rPr>
  </w:style>
  <w:style w:type="numbering" w:customStyle="1" w:styleId="List0">
    <w:name w:val="List 0"/>
    <w:basedOn w:val="11"/>
    <w:pPr>
      <w:numPr>
        <w:numId w:val="3"/>
      </w:numPr>
    </w:pPr>
  </w:style>
  <w:style w:type="numbering" w:customStyle="1" w:styleId="11">
    <w:name w:val="已輸入樣式 1"/>
  </w:style>
  <w:style w:type="character" w:customStyle="1" w:styleId="Hyperlink0">
    <w:name w:val="Hyperlink.0"/>
    <w:basedOn w:val="a3"/>
    <w:rPr>
      <w:u w:val="single"/>
    </w:rPr>
  </w:style>
  <w:style w:type="paragraph" w:customStyle="1" w:styleId="Table">
    <w:name w:val="Table_#"/>
    <w:next w:val="a"/>
    <w:pPr>
      <w:keepNext/>
      <w:tabs>
        <w:tab w:val="left" w:pos="794"/>
        <w:tab w:val="left" w:pos="1191"/>
        <w:tab w:val="left" w:pos="1588"/>
        <w:tab w:val="left" w:pos="1985"/>
      </w:tabs>
      <w:spacing w:before="560" w:after="120"/>
      <w:jc w:val="center"/>
    </w:pPr>
    <w:rPr>
      <w:rFonts w:hAnsi="Arial Unicode MS" w:cs="Arial Unicode MS"/>
      <w:caps/>
      <w:color w:val="000000"/>
      <w:sz w:val="24"/>
      <w:szCs w:val="24"/>
      <w:u w:color="000000"/>
    </w:rPr>
  </w:style>
  <w:style w:type="paragraph" w:styleId="a6">
    <w:name w:val="Balloon Text"/>
    <w:basedOn w:val="a"/>
    <w:link w:val="a7"/>
    <w:uiPriority w:val="99"/>
    <w:semiHidden/>
    <w:unhideWhenUsed/>
    <w:rsid w:val="008A6990"/>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8A6990"/>
    <w:rPr>
      <w:rFonts w:asciiTheme="majorHAnsi" w:eastAsiaTheme="majorEastAsia" w:hAnsiTheme="majorHAnsi" w:cstheme="majorBidi"/>
      <w:color w:val="000000"/>
      <w:sz w:val="18"/>
      <w:szCs w:val="18"/>
      <w:u w:color="000000"/>
    </w:rPr>
  </w:style>
  <w:style w:type="paragraph" w:styleId="a8">
    <w:name w:val="footer"/>
    <w:basedOn w:val="a"/>
    <w:link w:val="a9"/>
    <w:uiPriority w:val="99"/>
    <w:unhideWhenUsed/>
    <w:rsid w:val="00087814"/>
    <w:pPr>
      <w:tabs>
        <w:tab w:val="center" w:pos="4252"/>
        <w:tab w:val="right" w:pos="8504"/>
      </w:tabs>
      <w:snapToGrid w:val="0"/>
    </w:pPr>
  </w:style>
  <w:style w:type="character" w:customStyle="1" w:styleId="a9">
    <w:name w:val="フッター (文字)"/>
    <w:basedOn w:val="a0"/>
    <w:link w:val="a8"/>
    <w:uiPriority w:val="99"/>
    <w:rsid w:val="00087814"/>
    <w:rPr>
      <w:rFonts w:eastAsia="Times New Roman"/>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ＭＳ ゴシック"/>
        <a:cs typeface="Helvetica"/>
      </a:majorFont>
      <a:minorFont>
        <a:latin typeface="Helvetica"/>
        <a:ea typeface="ＭＳ 明朝"/>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A1582-DB17-4377-B16E-7A6E09734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1</Pages>
  <Words>760</Words>
  <Characters>4336</Characters>
  <Application>Microsoft Office Word</Application>
  <DocSecurity>0</DocSecurity>
  <Lines>36</Lines>
  <Paragraphs>10</Paragraphs>
  <ScaleCrop>false</ScaleCrop>
  <Company/>
  <LinksUpToDate>false</LinksUpToDate>
  <CharactersWithSpaces>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Kao, David 高大為 (25492)</dc:creator>
  <cp:lastModifiedBy>Yamamoto Ken</cp:lastModifiedBy>
  <cp:revision>14</cp:revision>
  <dcterms:created xsi:type="dcterms:W3CDTF">2018-09-13T02:28:00Z</dcterms:created>
  <dcterms:modified xsi:type="dcterms:W3CDTF">2018-09-13T23:09:00Z</dcterms:modified>
</cp:coreProperties>
</file>